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B7" w:rsidRPr="00687F81" w:rsidRDefault="00822BB7" w:rsidP="00822BB7">
      <w:pPr>
        <w:contextualSpacing/>
        <w:jc w:val="center"/>
        <w:rPr>
          <w:sz w:val="28"/>
          <w:szCs w:val="28"/>
        </w:rPr>
      </w:pPr>
      <w:r w:rsidRPr="00687F81">
        <w:rPr>
          <w:sz w:val="28"/>
          <w:szCs w:val="28"/>
        </w:rPr>
        <w:t>Муниципальное бюджетное общеобразовательное учреждение</w:t>
      </w:r>
    </w:p>
    <w:p w:rsidR="00822BB7" w:rsidRDefault="00822BB7" w:rsidP="00822BB7">
      <w:pPr>
        <w:contextualSpacing/>
        <w:jc w:val="center"/>
        <w:rPr>
          <w:sz w:val="28"/>
          <w:szCs w:val="28"/>
        </w:rPr>
      </w:pPr>
      <w:r w:rsidRPr="00687F81">
        <w:rPr>
          <w:sz w:val="28"/>
          <w:szCs w:val="28"/>
        </w:rPr>
        <w:t>«Русско-татарская средняя общеобразовательная школа №97»</w:t>
      </w:r>
    </w:p>
    <w:p w:rsidR="0048554E" w:rsidRPr="00687F81" w:rsidRDefault="0048554E" w:rsidP="00822BB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Приволжского района г.Казани</w:t>
      </w:r>
    </w:p>
    <w:p w:rsidR="00822BB7" w:rsidRDefault="00822BB7" w:rsidP="00822BB7">
      <w:pPr>
        <w:jc w:val="center"/>
      </w:pPr>
    </w:p>
    <w:p w:rsidR="0048554E" w:rsidRDefault="0048554E" w:rsidP="00822BB7">
      <w:pPr>
        <w:jc w:val="center"/>
      </w:pPr>
    </w:p>
    <w:tbl>
      <w:tblPr>
        <w:tblStyle w:val="a7"/>
        <w:tblW w:w="1073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402"/>
        <w:gridCol w:w="3504"/>
      </w:tblGrid>
      <w:tr w:rsidR="0048554E" w:rsidTr="00FB2F30">
        <w:trPr>
          <w:trHeight w:val="2070"/>
        </w:trPr>
        <w:tc>
          <w:tcPr>
            <w:tcW w:w="3828" w:type="dxa"/>
          </w:tcPr>
          <w:p w:rsidR="0048554E" w:rsidRDefault="0048554E" w:rsidP="0048554E">
            <w:r>
              <w:t>РАССМОТРЕНО</w:t>
            </w:r>
          </w:p>
          <w:p w:rsidR="0048554E" w:rsidRDefault="0048554E" w:rsidP="0048554E">
            <w:r>
              <w:t>На заседании МО</w:t>
            </w:r>
          </w:p>
          <w:p w:rsidR="0048554E" w:rsidRDefault="0048554E" w:rsidP="0048554E">
            <w:r>
              <w:t>кл.руководителей</w:t>
            </w:r>
          </w:p>
          <w:p w:rsidR="0048554E" w:rsidRDefault="0048554E" w:rsidP="0048554E">
            <w:r>
              <w:t>МБОУ «Школа №97»</w:t>
            </w:r>
          </w:p>
          <w:p w:rsidR="0048554E" w:rsidRDefault="0048554E" w:rsidP="0048554E">
            <w:r>
              <w:t xml:space="preserve">Протокол № 1 </w:t>
            </w:r>
          </w:p>
          <w:p w:rsidR="0048554E" w:rsidRDefault="0048554E" w:rsidP="0048554E">
            <w:r>
              <w:t>От 29.08.2024г.</w:t>
            </w:r>
          </w:p>
          <w:p w:rsidR="0048554E" w:rsidRDefault="0048554E" w:rsidP="0048554E">
            <w:r>
              <w:t>Руководитель МО ________</w:t>
            </w:r>
          </w:p>
        </w:tc>
        <w:tc>
          <w:tcPr>
            <w:tcW w:w="3402" w:type="dxa"/>
          </w:tcPr>
          <w:p w:rsidR="0048554E" w:rsidRDefault="00FB2F30" w:rsidP="00FB2F30">
            <w:r>
              <w:t>СОГЛАСОВАНО</w:t>
            </w:r>
          </w:p>
          <w:p w:rsidR="00FB2F30" w:rsidRDefault="00FB2F30" w:rsidP="00FB2F30">
            <w:r>
              <w:t>зам.директора по ВР</w:t>
            </w:r>
          </w:p>
          <w:p w:rsidR="00FB2F30" w:rsidRDefault="00FB2F30" w:rsidP="00FB2F30">
            <w:r>
              <w:t>______Г.Х.Гибадуллина</w:t>
            </w:r>
          </w:p>
          <w:p w:rsidR="00FB2F30" w:rsidRDefault="00FB2F30" w:rsidP="00FB2F30">
            <w:r>
              <w:t>«31» августа 2024г.</w:t>
            </w:r>
          </w:p>
        </w:tc>
        <w:tc>
          <w:tcPr>
            <w:tcW w:w="3504" w:type="dxa"/>
          </w:tcPr>
          <w:p w:rsidR="0048554E" w:rsidRDefault="00FB2F30" w:rsidP="00FB2F30">
            <w:r>
              <w:t>УТВЕРЖДАЮ</w:t>
            </w:r>
          </w:p>
          <w:p w:rsidR="00FB2F30" w:rsidRDefault="00FB2F30" w:rsidP="00FB2F30">
            <w:r>
              <w:t>директор МБОУ «Школа №97»</w:t>
            </w:r>
          </w:p>
          <w:p w:rsidR="00FB2F30" w:rsidRDefault="00FB2F30" w:rsidP="00FB2F30">
            <w:r>
              <w:t>________А.Ш.Абдурашитова</w:t>
            </w:r>
          </w:p>
          <w:p w:rsidR="00FB2F30" w:rsidRDefault="00FB2F30" w:rsidP="00FB2F30">
            <w:r>
              <w:t xml:space="preserve">пр №285 от 31 августа 2024г. </w:t>
            </w:r>
          </w:p>
        </w:tc>
      </w:tr>
    </w:tbl>
    <w:p w:rsidR="0048554E" w:rsidRPr="00A37108" w:rsidRDefault="0048554E" w:rsidP="00822BB7">
      <w:pPr>
        <w:jc w:val="center"/>
      </w:pPr>
    </w:p>
    <w:p w:rsidR="00822BB7" w:rsidRPr="00A37108" w:rsidRDefault="00822BB7" w:rsidP="00822BB7"/>
    <w:p w:rsidR="00822BB7" w:rsidRDefault="00822BB7" w:rsidP="00822BB7"/>
    <w:p w:rsidR="00822BB7" w:rsidRDefault="00822BB7" w:rsidP="00822BB7"/>
    <w:p w:rsidR="00822BB7" w:rsidRDefault="00822BB7" w:rsidP="00822BB7"/>
    <w:p w:rsidR="00822BB7" w:rsidRDefault="00822BB7" w:rsidP="00822BB7"/>
    <w:p w:rsidR="00822BB7" w:rsidRDefault="00822BB7" w:rsidP="00822BB7">
      <w:pPr>
        <w:jc w:val="center"/>
      </w:pPr>
    </w:p>
    <w:p w:rsidR="00822BB7" w:rsidRPr="00687F81" w:rsidRDefault="00822BB7" w:rsidP="00822BB7">
      <w:pPr>
        <w:jc w:val="center"/>
        <w:rPr>
          <w:b/>
          <w:sz w:val="28"/>
          <w:szCs w:val="28"/>
        </w:rPr>
      </w:pPr>
      <w:r w:rsidRPr="00687F81">
        <w:rPr>
          <w:b/>
          <w:sz w:val="28"/>
          <w:szCs w:val="28"/>
        </w:rPr>
        <w:t>Рабочая программа учебного курса внеурочной деятельности</w:t>
      </w:r>
    </w:p>
    <w:p w:rsidR="00822BB7" w:rsidRPr="00687F81" w:rsidRDefault="00822BB7" w:rsidP="00822BB7">
      <w:pPr>
        <w:jc w:val="center"/>
        <w:rPr>
          <w:sz w:val="28"/>
          <w:szCs w:val="28"/>
        </w:rPr>
      </w:pPr>
      <w:r w:rsidRPr="00687F81">
        <w:rPr>
          <w:sz w:val="28"/>
          <w:szCs w:val="28"/>
        </w:rPr>
        <w:t xml:space="preserve"> «Основы финансовой грамотности»</w:t>
      </w:r>
    </w:p>
    <w:p w:rsidR="00822BB7" w:rsidRPr="00687F81" w:rsidRDefault="00822BB7" w:rsidP="00822BB7">
      <w:pPr>
        <w:jc w:val="center"/>
        <w:rPr>
          <w:sz w:val="28"/>
          <w:szCs w:val="28"/>
        </w:rPr>
      </w:pPr>
      <w:r w:rsidRPr="00687F81">
        <w:rPr>
          <w:sz w:val="28"/>
          <w:szCs w:val="28"/>
        </w:rPr>
        <w:t>Уровень основного общего образования</w:t>
      </w:r>
    </w:p>
    <w:p w:rsidR="00822BB7" w:rsidRPr="00687F81" w:rsidRDefault="00822BB7" w:rsidP="00822BB7">
      <w:pPr>
        <w:jc w:val="center"/>
        <w:rPr>
          <w:sz w:val="28"/>
          <w:szCs w:val="28"/>
        </w:rPr>
      </w:pPr>
      <w:r w:rsidRPr="00687F81">
        <w:rPr>
          <w:sz w:val="28"/>
          <w:szCs w:val="28"/>
        </w:rPr>
        <w:t>Срок освоения 1год</w:t>
      </w:r>
      <w:r w:rsidR="006730C1">
        <w:rPr>
          <w:sz w:val="28"/>
          <w:szCs w:val="28"/>
        </w:rPr>
        <w:t xml:space="preserve"> (6 класс)</w:t>
      </w:r>
    </w:p>
    <w:p w:rsidR="00822BB7" w:rsidRDefault="00822BB7" w:rsidP="00822BB7">
      <w:pPr>
        <w:jc w:val="center"/>
        <w:rPr>
          <w:sz w:val="28"/>
          <w:szCs w:val="28"/>
        </w:rPr>
      </w:pPr>
    </w:p>
    <w:p w:rsidR="00822BB7" w:rsidRDefault="00822BB7" w:rsidP="00822BB7">
      <w:pPr>
        <w:jc w:val="center"/>
        <w:rPr>
          <w:sz w:val="28"/>
          <w:szCs w:val="28"/>
        </w:rPr>
      </w:pPr>
    </w:p>
    <w:p w:rsidR="00822BB7" w:rsidRDefault="00822BB7" w:rsidP="00822BB7">
      <w:pPr>
        <w:jc w:val="center"/>
        <w:rPr>
          <w:sz w:val="28"/>
          <w:szCs w:val="28"/>
        </w:rPr>
      </w:pPr>
    </w:p>
    <w:p w:rsidR="00822BB7" w:rsidRDefault="00822BB7" w:rsidP="00822BB7">
      <w:pPr>
        <w:jc w:val="center"/>
        <w:rPr>
          <w:sz w:val="28"/>
          <w:szCs w:val="28"/>
        </w:rPr>
      </w:pPr>
    </w:p>
    <w:p w:rsidR="00822BB7" w:rsidRPr="00687F81" w:rsidRDefault="00822BB7" w:rsidP="00822BB7">
      <w:pPr>
        <w:jc w:val="center"/>
        <w:rPr>
          <w:sz w:val="28"/>
          <w:szCs w:val="28"/>
        </w:rPr>
      </w:pPr>
    </w:p>
    <w:p w:rsidR="00822BB7" w:rsidRPr="00687F81" w:rsidRDefault="00822BB7" w:rsidP="00822BB7">
      <w:pPr>
        <w:jc w:val="center"/>
        <w:rPr>
          <w:sz w:val="28"/>
          <w:szCs w:val="28"/>
        </w:rPr>
      </w:pPr>
    </w:p>
    <w:p w:rsidR="00822BB7" w:rsidRPr="00687F81" w:rsidRDefault="00822BB7" w:rsidP="00822BB7">
      <w:pPr>
        <w:jc w:val="center"/>
        <w:rPr>
          <w:sz w:val="28"/>
          <w:szCs w:val="28"/>
        </w:rPr>
      </w:pPr>
    </w:p>
    <w:p w:rsidR="00822BB7" w:rsidRPr="00687F81" w:rsidRDefault="00822BB7" w:rsidP="00822BB7">
      <w:pPr>
        <w:jc w:val="right"/>
        <w:rPr>
          <w:sz w:val="28"/>
          <w:szCs w:val="28"/>
        </w:rPr>
      </w:pPr>
      <w:r w:rsidRPr="00687F81">
        <w:rPr>
          <w:sz w:val="28"/>
          <w:szCs w:val="28"/>
        </w:rPr>
        <w:t>Составитель:</w:t>
      </w:r>
    </w:p>
    <w:p w:rsidR="00822BB7" w:rsidRPr="00687F81" w:rsidRDefault="00822BB7" w:rsidP="00822BB7">
      <w:pPr>
        <w:jc w:val="right"/>
        <w:rPr>
          <w:sz w:val="28"/>
          <w:szCs w:val="28"/>
        </w:rPr>
      </w:pPr>
      <w:r w:rsidRPr="00687F81">
        <w:rPr>
          <w:sz w:val="28"/>
          <w:szCs w:val="28"/>
        </w:rPr>
        <w:t>Мубаракшина А.А., учитель английского языка</w:t>
      </w: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Default="00822BB7" w:rsidP="00822BB7">
      <w:pPr>
        <w:jc w:val="center"/>
      </w:pPr>
    </w:p>
    <w:p w:rsidR="00822BB7" w:rsidRPr="00822BB7" w:rsidRDefault="00822BB7" w:rsidP="00DB039B">
      <w:pPr>
        <w:rPr>
          <w:sz w:val="28"/>
          <w:szCs w:val="28"/>
        </w:rPr>
      </w:pPr>
    </w:p>
    <w:p w:rsidR="00822BB7" w:rsidRPr="00822BB7" w:rsidRDefault="00822BB7" w:rsidP="000C6B43">
      <w:pPr>
        <w:jc w:val="center"/>
        <w:rPr>
          <w:sz w:val="28"/>
          <w:szCs w:val="28"/>
        </w:rPr>
      </w:pPr>
      <w:r w:rsidRPr="00822BB7">
        <w:rPr>
          <w:sz w:val="28"/>
          <w:szCs w:val="28"/>
        </w:rPr>
        <w:t>2024</w:t>
      </w:r>
    </w:p>
    <w:p w:rsidR="0048554E" w:rsidRPr="00E17978" w:rsidRDefault="00E17978" w:rsidP="00E1797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ОГЛАВЛЕНИЕ</w:t>
      </w:r>
    </w:p>
    <w:tbl>
      <w:tblPr>
        <w:tblStyle w:val="a7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314"/>
        <w:gridCol w:w="551"/>
      </w:tblGrid>
      <w:tr w:rsidR="0048554E" w:rsidRPr="0048554E" w:rsidTr="00C80689">
        <w:trPr>
          <w:trHeight w:val="455"/>
        </w:trPr>
        <w:tc>
          <w:tcPr>
            <w:tcW w:w="8008" w:type="dxa"/>
          </w:tcPr>
          <w:p w:rsidR="0048554E" w:rsidRPr="0048554E" w:rsidRDefault="0048554E" w:rsidP="00C8068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</w:tcPr>
          <w:p w:rsidR="0048554E" w:rsidRPr="0048554E" w:rsidRDefault="0048554E" w:rsidP="00C80689">
            <w:pPr>
              <w:spacing w:line="360" w:lineRule="auto"/>
              <w:ind w:left="782"/>
              <w:jc w:val="center"/>
              <w:rPr>
                <w:bCs/>
                <w:sz w:val="28"/>
                <w:szCs w:val="28"/>
              </w:rPr>
            </w:pP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 xml:space="preserve">1. </w:t>
            </w:r>
            <w:hyperlink w:anchor="_Пояснительная_записка" w:history="1">
              <w:r w:rsidRPr="0048554E">
                <w:rPr>
                  <w:rStyle w:val="a8"/>
                  <w:color w:val="auto"/>
                  <w:sz w:val="28"/>
                  <w:szCs w:val="28"/>
                  <w:u w:val="none"/>
                </w:rPr>
                <w:t>Пояснительная записка</w:t>
              </w:r>
            </w:hyperlink>
            <w:r w:rsidRPr="0048554E">
              <w:rPr>
                <w:bCs/>
                <w:sz w:val="28"/>
                <w:szCs w:val="28"/>
              </w:rPr>
              <w:t xml:space="preserve"> ………………………………..…....………………...</w:t>
            </w:r>
          </w:p>
        </w:tc>
        <w:tc>
          <w:tcPr>
            <w:tcW w:w="551" w:type="dxa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bCs/>
                <w:sz w:val="28"/>
                <w:szCs w:val="28"/>
              </w:rPr>
              <w:t>3</w:t>
            </w:r>
          </w:p>
        </w:tc>
      </w:tr>
      <w:tr w:rsidR="0048554E" w:rsidRPr="0048554E" w:rsidTr="00C80689">
        <w:trPr>
          <w:trHeight w:val="479"/>
        </w:trPr>
        <w:tc>
          <w:tcPr>
            <w:tcW w:w="9322" w:type="dxa"/>
            <w:gridSpan w:val="2"/>
          </w:tcPr>
          <w:p w:rsidR="0048554E" w:rsidRPr="0048554E" w:rsidRDefault="0048554E" w:rsidP="008E1EFA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 xml:space="preserve">2. </w:t>
            </w:r>
            <w:hyperlink w:anchor="_Учебный_план" w:history="1">
              <w:r w:rsidR="008E1EFA">
                <w:rPr>
                  <w:rStyle w:val="a8"/>
                  <w:color w:val="auto"/>
                  <w:sz w:val="28"/>
                  <w:szCs w:val="28"/>
                  <w:u w:val="none"/>
                </w:rPr>
                <w:t>Календарно-тематическое</w:t>
              </w:r>
            </w:hyperlink>
            <w:r w:rsidR="008E1EFA">
              <w:rPr>
                <w:rStyle w:val="a8"/>
                <w:color w:val="auto"/>
                <w:sz w:val="28"/>
                <w:szCs w:val="28"/>
                <w:u w:val="none"/>
              </w:rPr>
              <w:t xml:space="preserve"> планирование</w:t>
            </w:r>
            <w:r w:rsidRPr="0048554E">
              <w:rPr>
                <w:bCs/>
                <w:sz w:val="28"/>
                <w:szCs w:val="28"/>
              </w:rPr>
              <w:t>………</w:t>
            </w:r>
            <w:r w:rsidR="008E1EFA">
              <w:rPr>
                <w:bCs/>
                <w:sz w:val="28"/>
                <w:szCs w:val="28"/>
              </w:rPr>
              <w:t>…………….………..........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 xml:space="preserve">3. </w:t>
            </w:r>
            <w:hyperlink w:anchor="_Содержание_учебного_плана" w:history="1">
              <w:r w:rsidRPr="0048554E">
                <w:rPr>
                  <w:rStyle w:val="a8"/>
                  <w:color w:val="auto"/>
                  <w:sz w:val="28"/>
                  <w:szCs w:val="28"/>
                  <w:u w:val="none"/>
                </w:rPr>
                <w:t>Содержание программы</w:t>
              </w:r>
            </w:hyperlink>
            <w:r w:rsidRPr="0048554E">
              <w:rPr>
                <w:bCs/>
                <w:sz w:val="28"/>
                <w:szCs w:val="28"/>
              </w:rPr>
              <w:t xml:space="preserve"> …………………………...……................................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 xml:space="preserve">4. </w:t>
            </w:r>
            <w:hyperlink w:anchor="_Планируемые_результаты_освоения" w:history="1">
              <w:r w:rsidRPr="0048554E">
                <w:rPr>
                  <w:rStyle w:val="a8"/>
                  <w:color w:val="auto"/>
                  <w:sz w:val="28"/>
                  <w:szCs w:val="28"/>
                  <w:u w:val="none"/>
                </w:rPr>
                <w:t>Планируемые результаты</w:t>
              </w:r>
            </w:hyperlink>
            <w:r w:rsidRPr="0048554E">
              <w:rPr>
                <w:bCs/>
                <w:sz w:val="28"/>
                <w:szCs w:val="28"/>
              </w:rPr>
              <w:t xml:space="preserve"> освоения программы……...……………………..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bCs/>
                <w:sz w:val="28"/>
                <w:szCs w:val="28"/>
              </w:rPr>
              <w:t>5. Организационно-педагогические условия реализации программы………..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 xml:space="preserve">6. </w:t>
            </w:r>
            <w:hyperlink w:anchor="_Формы_аттестации,_виды" w:history="1">
              <w:r w:rsidRPr="0048554E">
                <w:rPr>
                  <w:rStyle w:val="a8"/>
                  <w:color w:val="auto"/>
                  <w:sz w:val="28"/>
                  <w:szCs w:val="28"/>
                  <w:u w:val="none"/>
                </w:rPr>
                <w:t>Формы аттестации / контроля</w:t>
              </w:r>
            </w:hyperlink>
            <w:r w:rsidRPr="0048554E">
              <w:rPr>
                <w:bCs/>
                <w:sz w:val="28"/>
                <w:szCs w:val="28"/>
              </w:rPr>
              <w:t xml:space="preserve"> ………………………………………………..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>7. Оценочные материалы ………………………………………………………..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  <w:tr w:rsidR="0048554E" w:rsidRPr="0048554E" w:rsidTr="00C80689">
        <w:trPr>
          <w:trHeight w:val="455"/>
        </w:trPr>
        <w:tc>
          <w:tcPr>
            <w:tcW w:w="9322" w:type="dxa"/>
            <w:gridSpan w:val="2"/>
          </w:tcPr>
          <w:p w:rsidR="0048554E" w:rsidRPr="0048554E" w:rsidRDefault="0048554E" w:rsidP="00C80689">
            <w:pPr>
              <w:spacing w:line="360" w:lineRule="auto"/>
              <w:rPr>
                <w:bCs/>
                <w:sz w:val="28"/>
                <w:szCs w:val="28"/>
              </w:rPr>
            </w:pPr>
            <w:r w:rsidRPr="0048554E">
              <w:rPr>
                <w:sz w:val="28"/>
                <w:szCs w:val="28"/>
              </w:rPr>
              <w:t xml:space="preserve">8. </w:t>
            </w:r>
            <w:hyperlink w:anchor="_Список_литературы_для" w:history="1">
              <w:r w:rsidRPr="0048554E">
                <w:rPr>
                  <w:rStyle w:val="a8"/>
                  <w:color w:val="auto"/>
                  <w:sz w:val="28"/>
                  <w:szCs w:val="28"/>
                  <w:u w:val="none"/>
                </w:rPr>
                <w:t>Список литературы</w:t>
              </w:r>
            </w:hyperlink>
            <w:r w:rsidRPr="0048554E">
              <w:rPr>
                <w:rStyle w:val="a8"/>
                <w:color w:val="auto"/>
                <w:sz w:val="28"/>
                <w:szCs w:val="28"/>
                <w:u w:val="none"/>
              </w:rPr>
              <w:t xml:space="preserve"> </w:t>
            </w:r>
            <w:r w:rsidRPr="0048554E">
              <w:rPr>
                <w:bCs/>
                <w:sz w:val="28"/>
                <w:szCs w:val="28"/>
              </w:rPr>
              <w:t>…………………...…………………………....................</w:t>
            </w:r>
          </w:p>
        </w:tc>
        <w:tc>
          <w:tcPr>
            <w:tcW w:w="551" w:type="dxa"/>
          </w:tcPr>
          <w:p w:rsidR="0048554E" w:rsidRPr="0048554E" w:rsidRDefault="00E17978" w:rsidP="00C80689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bookmarkStart w:id="0" w:name="_GoBack"/>
            <w:bookmarkEnd w:id="0"/>
          </w:p>
        </w:tc>
      </w:tr>
    </w:tbl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AA0F49" w:rsidRDefault="00AA0F49" w:rsidP="00AA0F49">
      <w:pPr>
        <w:rPr>
          <w:b/>
          <w:sz w:val="28"/>
          <w:szCs w:val="28"/>
        </w:rPr>
      </w:pPr>
    </w:p>
    <w:p w:rsidR="00E17978" w:rsidRDefault="00E17978" w:rsidP="00AA0F49">
      <w:pPr>
        <w:rPr>
          <w:b/>
          <w:sz w:val="28"/>
          <w:szCs w:val="28"/>
        </w:rPr>
      </w:pPr>
    </w:p>
    <w:p w:rsidR="00E17978" w:rsidRDefault="00E17978" w:rsidP="00AA0F49">
      <w:pPr>
        <w:rPr>
          <w:b/>
          <w:sz w:val="28"/>
          <w:szCs w:val="28"/>
        </w:rPr>
      </w:pPr>
    </w:p>
    <w:p w:rsidR="00E17978" w:rsidRDefault="00E17978" w:rsidP="00AA0F49">
      <w:pPr>
        <w:rPr>
          <w:b/>
          <w:sz w:val="28"/>
          <w:szCs w:val="28"/>
        </w:rPr>
      </w:pPr>
    </w:p>
    <w:p w:rsidR="00E17978" w:rsidRDefault="00E17978" w:rsidP="00AA0F49">
      <w:pPr>
        <w:rPr>
          <w:b/>
          <w:sz w:val="28"/>
          <w:szCs w:val="28"/>
        </w:rPr>
      </w:pPr>
    </w:p>
    <w:p w:rsidR="00E17978" w:rsidRPr="00AA0F49" w:rsidRDefault="00E17978" w:rsidP="00AA0F49">
      <w:pPr>
        <w:rPr>
          <w:b/>
          <w:sz w:val="28"/>
          <w:szCs w:val="28"/>
        </w:rPr>
      </w:pPr>
    </w:p>
    <w:p w:rsidR="000C6B43" w:rsidRPr="002D05DE" w:rsidRDefault="00AA0F49" w:rsidP="00AA0F49">
      <w:pPr>
        <w:pStyle w:val="a4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E17978">
        <w:rPr>
          <w:b/>
          <w:sz w:val="28"/>
          <w:szCs w:val="28"/>
        </w:rPr>
        <w:t>ПОЯСНИТЕЛЬНАЯ ЗАПИСКА</w:t>
      </w:r>
    </w:p>
    <w:p w:rsidR="00097AA4" w:rsidRPr="00E17978" w:rsidRDefault="000C6B43" w:rsidP="00E17978">
      <w:pPr>
        <w:ind w:right="-1" w:firstLine="708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Рабочая программа курса «Финансовая грамотность» 6 класса составлена  на основе фундаментального ядра содержания общего образования с опорой на следующие документы: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Декларация прав ребенка, принятая резолюцией 1386 (ХIV) Генеральной Ассамблеи ООН от 20 ноября 1959 года.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Конвенция о правах ребенка, принятая резолюцией 44/25 Генеральной Ассамблеи от 20 ноября 1989 года. 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Конституция РФ, принятая всенародным голосованием 12 декабря 1993 года с изменениями, одобренными в ходе общероссийского голосования 1 июля 2020 года.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Федеральный закон от 29 декабря 2012 г. №273-ФЗ «Об образовании в Российской Федерации».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Федеральный закон «Об основных гарантиях прав ребенка в Российской Федерации» от 24 июля 1998 г. №124-ФЗ. 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Закон Российской Федерации «Об основах системы профилактики безнадзорности и правонарушений несовершеннолетних» от 24.06.1999 №120-ФЗ.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 от 24 декабря 2018 г. №16.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№1642.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РФ от 29.05.2015 г. №996-р.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Целевая модель развития региональных систем развития дополнительного образования детей, утвержденная Приказом Министерства просвещения России от 03.09.2019 №467.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РФ от 31 марта 2022 г. №678-р.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Профессиональный стандарт «Специалист в области воспитания» (утвержден приказом Минтруда России от 30 января 2023 года № 53н).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lastRenderedPageBreak/>
        <w:t>Профессиональный стандарт «Педагог дополнительного образования детей и взрослых», утвержденный приказом Министерства труда и социальной защиты РФ от 22 сентября 2021 года №652н.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Федеральная рабочая программа воспитания для образовательных организаций, утвержденная приказом Минпросвещения России от 18.05.2023 № 370.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Приказ Министерства просвещения РФ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Постановление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Письмо Министерства просвещения Российской Федерации от 5 июля 2022 года №ТВ-1290/03 «О направлении методических рекомендаций «Информационно-методическое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Письмо Минпросвещения России от 05.07.2022 №тв-1290/03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Письмо Министерства образования и науки Республики Татарстан от 07.03.2023 № 2749/23 «О направлении методических рекомендаций по проектированию и реализации дополнительных общеобразовательных программ в новой редакции».</w:t>
      </w:r>
    </w:p>
    <w:p w:rsidR="00097AA4" w:rsidRPr="00E17978" w:rsidRDefault="00097AA4" w:rsidP="00E17978">
      <w:pPr>
        <w:pStyle w:val="a4"/>
        <w:numPr>
          <w:ilvl w:val="0"/>
          <w:numId w:val="6"/>
        </w:numPr>
        <w:ind w:left="567" w:hanging="567"/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Письмо Министерства образования и науки Республики Татарстан от 02.02.2024 № 1235/24 «О методическом сопровождении деятельности советов обучающихся общеобразовательных организаций».</w:t>
      </w:r>
    </w:p>
    <w:p w:rsidR="000C6B43" w:rsidRPr="00E17978" w:rsidRDefault="000C6B43" w:rsidP="00E17978">
      <w:pPr>
        <w:tabs>
          <w:tab w:val="num" w:pos="786"/>
        </w:tabs>
        <w:jc w:val="both"/>
        <w:rPr>
          <w:sz w:val="28"/>
          <w:szCs w:val="28"/>
        </w:rPr>
      </w:pPr>
    </w:p>
    <w:p w:rsidR="000C6B43" w:rsidRPr="00E17978" w:rsidRDefault="000C6B43" w:rsidP="00E17978">
      <w:p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Для 6 кла</w:t>
      </w:r>
      <w:r w:rsidR="00822BB7" w:rsidRPr="00E17978">
        <w:rPr>
          <w:sz w:val="28"/>
          <w:szCs w:val="28"/>
        </w:rPr>
        <w:t xml:space="preserve">сса </w:t>
      </w:r>
      <w:r w:rsidRPr="00E17978">
        <w:rPr>
          <w:sz w:val="28"/>
          <w:szCs w:val="28"/>
        </w:rPr>
        <w:t>пре</w:t>
      </w:r>
      <w:r w:rsidR="00822BB7" w:rsidRPr="00E17978">
        <w:rPr>
          <w:sz w:val="28"/>
          <w:szCs w:val="28"/>
        </w:rPr>
        <w:t xml:space="preserve">дусматривается за год 70 часов </w:t>
      </w:r>
      <w:r w:rsidRPr="00E17978">
        <w:rPr>
          <w:sz w:val="28"/>
          <w:szCs w:val="28"/>
        </w:rPr>
        <w:t>для изучения курса «Финансовая грамотность»,</w:t>
      </w:r>
      <w:r w:rsidRPr="00E17978">
        <w:rPr>
          <w:b/>
          <w:sz w:val="28"/>
          <w:szCs w:val="28"/>
        </w:rPr>
        <w:t xml:space="preserve"> </w:t>
      </w:r>
      <w:r w:rsidRPr="00E17978">
        <w:rPr>
          <w:sz w:val="28"/>
          <w:szCs w:val="28"/>
        </w:rPr>
        <w:t>в неделю</w:t>
      </w:r>
      <w:r w:rsidR="00822BB7" w:rsidRPr="00E17978">
        <w:rPr>
          <w:b/>
          <w:sz w:val="28"/>
          <w:szCs w:val="28"/>
        </w:rPr>
        <w:t xml:space="preserve"> – 2</w:t>
      </w:r>
      <w:r w:rsidRPr="00E17978">
        <w:rPr>
          <w:b/>
          <w:sz w:val="28"/>
          <w:szCs w:val="28"/>
        </w:rPr>
        <w:t xml:space="preserve"> </w:t>
      </w:r>
      <w:r w:rsidRPr="00E17978">
        <w:rPr>
          <w:sz w:val="28"/>
          <w:szCs w:val="28"/>
        </w:rPr>
        <w:t>час</w:t>
      </w:r>
      <w:r w:rsidR="00822BB7" w:rsidRPr="00E17978">
        <w:rPr>
          <w:sz w:val="28"/>
          <w:szCs w:val="28"/>
        </w:rPr>
        <w:t>а</w:t>
      </w:r>
      <w:r w:rsidRPr="00E17978">
        <w:rPr>
          <w:sz w:val="28"/>
          <w:szCs w:val="28"/>
        </w:rPr>
        <w:t xml:space="preserve"> (35 недель)        </w:t>
      </w:r>
    </w:p>
    <w:p w:rsidR="000C6B43" w:rsidRPr="00E17978" w:rsidRDefault="000C6B43" w:rsidP="00E17978">
      <w:p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В соответствии с календарным учебным графиком школы и рас</w:t>
      </w:r>
      <w:r w:rsidR="00822BB7" w:rsidRPr="00E17978">
        <w:rPr>
          <w:sz w:val="28"/>
          <w:szCs w:val="28"/>
        </w:rPr>
        <w:t>писанием учебных занятий на 2024-2025</w:t>
      </w:r>
      <w:r w:rsidRPr="00E17978">
        <w:rPr>
          <w:sz w:val="28"/>
          <w:szCs w:val="28"/>
        </w:rPr>
        <w:t xml:space="preserve"> учебный год данная рабочая программа будет реализована в полном объёме.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b/>
          <w:sz w:val="28"/>
          <w:szCs w:val="28"/>
          <w:lang w:eastAsia="en-US"/>
        </w:rPr>
        <w:t>Целями</w:t>
      </w:r>
      <w:r w:rsidRPr="00E17978">
        <w:rPr>
          <w:sz w:val="28"/>
          <w:szCs w:val="28"/>
          <w:lang w:eastAsia="en-US"/>
        </w:rPr>
        <w:t xml:space="preserve">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</w:t>
      </w:r>
      <w:r w:rsidRPr="00E17978">
        <w:rPr>
          <w:sz w:val="28"/>
          <w:szCs w:val="28"/>
          <w:lang w:eastAsia="en-US"/>
        </w:rPr>
        <w:lastRenderedPageBreak/>
        <w:t>применения полученных знаний и умений для решения элементарных вопросов в области экономики семьи.</w:t>
      </w:r>
    </w:p>
    <w:p w:rsidR="000C6B43" w:rsidRPr="00E17978" w:rsidRDefault="000C6B43" w:rsidP="00E17978">
      <w:pPr>
        <w:shd w:val="clear" w:color="auto" w:fill="FFFFFF"/>
        <w:jc w:val="both"/>
        <w:rPr>
          <w:rFonts w:ascii="Calibri" w:eastAsia="Times New Roman" w:hAnsi="Calibri"/>
          <w:b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b/>
          <w:iCs/>
          <w:color w:val="000000"/>
          <w:sz w:val="28"/>
          <w:szCs w:val="28"/>
          <w:lang w:eastAsia="ru-RU"/>
        </w:rPr>
        <w:t>Задачи:</w:t>
      </w:r>
    </w:p>
    <w:p w:rsidR="000C6B43" w:rsidRPr="00E17978" w:rsidRDefault="000C6B43" w:rsidP="00E17978">
      <w:pPr>
        <w:numPr>
          <w:ilvl w:val="0"/>
          <w:numId w:val="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показать реальные возможности  по повышению личной финансовой защищенности и росту уровня материального благополучия семьи;</w:t>
      </w:r>
    </w:p>
    <w:p w:rsidR="000C6B43" w:rsidRPr="00E17978" w:rsidRDefault="000C6B43" w:rsidP="00E17978">
      <w:pPr>
        <w:numPr>
          <w:ilvl w:val="0"/>
          <w:numId w:val="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способствовать формированию у школьников нового типа мышления, содержащего установки на активное экономическое поведение, соответствующее их финансовым возможностям;</w:t>
      </w:r>
    </w:p>
    <w:p w:rsidR="008E1EFA" w:rsidRPr="00E17978" w:rsidRDefault="000C6B43" w:rsidP="00E17978">
      <w:pPr>
        <w:numPr>
          <w:ilvl w:val="0"/>
          <w:numId w:val="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  научить школьников основам личного финансового планирования и формирования сбалансированных семейных бюджетов,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</w:t>
      </w:r>
      <w:r w:rsidRPr="00E17978">
        <w:rPr>
          <w:rFonts w:eastAsia="Times New Roman"/>
          <w:b/>
          <w:bCs/>
          <w:color w:val="000000"/>
          <w:sz w:val="28"/>
          <w:szCs w:val="28"/>
          <w:lang w:eastAsia="ru-RU"/>
        </w:rPr>
        <w:t>.</w:t>
      </w:r>
    </w:p>
    <w:p w:rsidR="008E1EFA" w:rsidRDefault="008E1EFA" w:rsidP="008E1EFA">
      <w:pPr>
        <w:shd w:val="clear" w:color="auto" w:fill="FFFFFF"/>
        <w:jc w:val="both"/>
        <w:rPr>
          <w:rFonts w:eastAsia="Times New Roman"/>
          <w:bCs/>
          <w:color w:val="000000"/>
          <w:lang w:eastAsia="ru-RU"/>
        </w:rPr>
      </w:pPr>
    </w:p>
    <w:p w:rsidR="008E1EFA" w:rsidRPr="008E1EFA" w:rsidRDefault="008E1EFA" w:rsidP="008E1EFA">
      <w:pPr>
        <w:shd w:val="clear" w:color="auto" w:fill="FFFFFF"/>
        <w:jc w:val="both"/>
        <w:rPr>
          <w:rStyle w:val="dash0410005f0431005f0437005f0430005f0446005f0020005f0441005f043f005f0438005f0441005f043a005f0430005f005fchar1char1"/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8E1EFA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 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2</w:t>
      </w:r>
      <w:r w:rsidRPr="008E1EFA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. 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КАЛЕНДАРНО-ТЕМАТИЧЕСКОЕ ПЛАНИРОВАНИЕ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760"/>
        <w:gridCol w:w="4789"/>
        <w:gridCol w:w="1499"/>
        <w:gridCol w:w="1599"/>
        <w:gridCol w:w="1383"/>
      </w:tblGrid>
      <w:tr w:rsidR="008E1EFA" w:rsidTr="000A04DD">
        <w:trPr>
          <w:trHeight w:val="795"/>
        </w:trPr>
        <w:tc>
          <w:tcPr>
            <w:tcW w:w="760" w:type="dxa"/>
            <w:vMerge w:val="restart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4789" w:type="dxa"/>
            <w:vMerge w:val="restart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Тема занятия</w:t>
            </w:r>
          </w:p>
        </w:tc>
        <w:tc>
          <w:tcPr>
            <w:tcW w:w="1499" w:type="dxa"/>
            <w:vMerge w:val="restart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 xml:space="preserve">Количество часов </w:t>
            </w:r>
          </w:p>
        </w:tc>
        <w:tc>
          <w:tcPr>
            <w:tcW w:w="2982" w:type="dxa"/>
            <w:gridSpan w:val="2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Дата проведения</w:t>
            </w:r>
          </w:p>
        </w:tc>
      </w:tr>
      <w:tr w:rsidR="008E1EFA" w:rsidTr="000A04DD">
        <w:trPr>
          <w:trHeight w:val="645"/>
        </w:trPr>
        <w:tc>
          <w:tcPr>
            <w:tcW w:w="760" w:type="dxa"/>
            <w:vMerge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4789" w:type="dxa"/>
            <w:vMerge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1499" w:type="dxa"/>
            <w:vMerge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план</w:t>
            </w: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  <w:r w:rsidRPr="00214AFF">
              <w:rPr>
                <w:rStyle w:val="dash0410005f0431005f0437005f0430005f0446005f0020005f0441005f043f005f0438005f0441005f043a005f0430005f005fchar1char1"/>
                <w:b/>
              </w:rPr>
              <w:t>факт</w:t>
            </w: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14AFF">
              <w:rPr>
                <w:rStyle w:val="dash0410005f0431005f0437005f0430005f0446005f0020005f0441005f043f005f0438005f0441005f043a005f0430005f005fchar1char1"/>
              </w:rPr>
              <w:t>1.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Введение. Как исполнить свои мечты.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C02FE5" w:rsidRDefault="008E1EFA" w:rsidP="00E17978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9270" w:type="dxa"/>
            <w:gridSpan w:val="4"/>
          </w:tcPr>
          <w:p w:rsidR="008E1EFA" w:rsidRPr="00C02FE5" w:rsidRDefault="008E1EFA" w:rsidP="00E17978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C02FE5">
              <w:rPr>
                <w:rStyle w:val="dash0410005f0431005f0437005f0430005f0446005f0020005f0441005f043f005f0438005f0441005f043a005f0430005f005fchar1char1"/>
                <w:b/>
              </w:rPr>
              <w:t>Доходы и расходы семьи</w:t>
            </w: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14AFF">
              <w:rPr>
                <w:rStyle w:val="dash0410005f0431005f0437005f0430005f0446005f0020005f0441005f043f005f0438005f0441005f043a005f0430005f005fchar1char1"/>
              </w:rPr>
              <w:t>2</w:t>
            </w:r>
            <w:r>
              <w:rPr>
                <w:rStyle w:val="dash0410005f0431005f0437005f0430005f0446005f0020005f0441005f043f005f0438005f0441005f043a005f0430005f005fchar1char1"/>
              </w:rPr>
              <w:t>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Как появились д</w:t>
            </w:r>
            <w:r w:rsidRPr="00214AFF">
              <w:rPr>
                <w:rStyle w:val="dash0410005f0431005f0437005f0430005f0446005f0020005f0441005f043f005f0438005f0441005f043a005f0430005f005fchar1char1"/>
              </w:rPr>
              <w:t>еньги.</w:t>
            </w:r>
            <w:r>
              <w:rPr>
                <w:rStyle w:val="dash0410005f0431005f0437005f0430005f0446005f0020005f0441005f043f005f0438005f0441005f043a005f0430005f005fchar1char1"/>
              </w:rPr>
              <w:t xml:space="preserve"> Виды денег.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3. 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Деньги. Функции денег.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4.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Инфляция.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5.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Доходы семьи.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6.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Расходы семьи.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7.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Семейный бюджет и его виды.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8.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Ресурсосберегающие технологии в бюджете семьи.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9.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Планирование семейного бюджета.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10.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Составление семейного бюджета.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11.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Уровень жизни и прожиточный минимум.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12.</w:t>
            </w:r>
          </w:p>
        </w:tc>
        <w:tc>
          <w:tcPr>
            <w:tcW w:w="478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Личный бюджет.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13</w:t>
            </w:r>
          </w:p>
        </w:tc>
        <w:tc>
          <w:tcPr>
            <w:tcW w:w="4789" w:type="dxa"/>
          </w:tcPr>
          <w:p w:rsidR="008E1EFA" w:rsidRPr="0014098B" w:rsidRDefault="008E1EFA" w:rsidP="00E17978">
            <w:pPr>
              <w:spacing w:after="100" w:afterAutospacing="1"/>
              <w:rPr>
                <w:rStyle w:val="dash0410005f0431005f0437005f0430005f0446005f0020005f0441005f043f005f0438005f0441005f043a005f0430005f005fchar1char1"/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30B43">
              <w:rPr>
                <w:rFonts w:eastAsia="Times New Roman"/>
                <w:color w:val="000000"/>
                <w:lang w:eastAsia="ru-RU"/>
              </w:rPr>
              <w:t>Ролевая игра «Семейный бюджет».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9270" w:type="dxa"/>
            <w:gridSpan w:val="4"/>
          </w:tcPr>
          <w:p w:rsidR="008E1EFA" w:rsidRPr="00214AFF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Риски потери денег и имущества</w:t>
            </w:r>
            <w:r w:rsidRPr="00A54DBC">
              <w:rPr>
                <w:rStyle w:val="dash0410005f0431005f0437005f0430005f0446005f0020005f0441005f043f005f0438005f0441005f043a005f0430005f005fchar1char1"/>
                <w:b/>
              </w:rPr>
              <w:t xml:space="preserve"> </w:t>
            </w:r>
            <w:r>
              <w:rPr>
                <w:rStyle w:val="dash0410005f0431005f0437005f0430005f0446005f0020005f0441005f043f005f0438005f0441005f043a005f0430005f005fchar1char1"/>
                <w:b/>
              </w:rPr>
              <w:t>и как человек может от этого</w:t>
            </w:r>
            <w:r w:rsidRPr="00A54DBC">
              <w:rPr>
                <w:rStyle w:val="dash0410005f0431005f0437005f0430005f0446005f0020005f0441005f043f005f0438005f0441005f043a005f0430005f005fchar1char1"/>
                <w:b/>
              </w:rPr>
              <w:t xml:space="preserve"> </w:t>
            </w:r>
            <w:r>
              <w:rPr>
                <w:rStyle w:val="dash0410005f0431005f0437005f0430005f0446005f0020005f0441005f043f005f0438005f0441005f043a005f0430005f005fchar1char1"/>
                <w:b/>
              </w:rPr>
              <w:t>защититься</w:t>
            </w:r>
            <w:r w:rsidRPr="005609F3">
              <w:rPr>
                <w:rStyle w:val="dash0410005f0431005f0437005f0430005f0446005f0020005f0441005f043f005f0438005f0441005f043a005f0430005f005fchar1char1"/>
              </w:rPr>
              <w:t>-</w:t>
            </w:r>
          </w:p>
        </w:tc>
      </w:tr>
      <w:tr w:rsidR="008E1EFA" w:rsidRPr="0014098B" w:rsidTr="000A04DD">
        <w:tc>
          <w:tcPr>
            <w:tcW w:w="760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14098B">
              <w:rPr>
                <w:rStyle w:val="dash0410005f0431005f0437005f0430005f0446005f0020005f0441005f043f005f0438005f0441005f043a005f0430005f005fchar1char1"/>
              </w:rPr>
              <w:t>14.</w:t>
            </w:r>
          </w:p>
        </w:tc>
        <w:tc>
          <w:tcPr>
            <w:tcW w:w="4789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14098B">
              <w:rPr>
                <w:rStyle w:val="dash0410005f0431005f0437005f0430005f0446005f0020005f0441005f043f005f0438005f0441005f043a005f0430005f005fchar1char1"/>
              </w:rPr>
              <w:t>Особые жизненные ситуации и как с ними справиться.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14098B" w:rsidTr="000A04DD">
        <w:tc>
          <w:tcPr>
            <w:tcW w:w="760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15.</w:t>
            </w:r>
          </w:p>
        </w:tc>
        <w:tc>
          <w:tcPr>
            <w:tcW w:w="4789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Вклады. Сбережения.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14098B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16.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Страхование как способ защитить свои деньги.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14098B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17.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Виды страхования.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14098B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18</w:t>
            </w:r>
            <w:r w:rsidRPr="002A39A8">
              <w:rPr>
                <w:rStyle w:val="dash0410005f0431005f0437005f0430005f0446005f0020005f0441005f043f005f0438005f0441005f043a005f0430005f005fchar1char1"/>
              </w:rPr>
              <w:t>.</w:t>
            </w:r>
          </w:p>
        </w:tc>
        <w:tc>
          <w:tcPr>
            <w:tcW w:w="478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A39A8">
              <w:rPr>
                <w:rStyle w:val="dash0410005f0431005f0437005f0430005f0446005f0020005f0441005f043f005f0438005f0441005f043a005f0430005f005fchar1char1"/>
              </w:rPr>
              <w:t>Инвестиции.</w:t>
            </w:r>
            <w:r w:rsidRPr="00630B43">
              <w:rPr>
                <w:color w:val="000000"/>
              </w:rPr>
              <w:t xml:space="preserve"> Как «выращивать» деньги?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19.</w:t>
            </w:r>
          </w:p>
        </w:tc>
        <w:tc>
          <w:tcPr>
            <w:tcW w:w="478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Возможные риски при сбережениях и инвестировании.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20</w:t>
            </w:r>
            <w:r w:rsidRPr="002A39A8">
              <w:rPr>
                <w:rStyle w:val="dash0410005f0431005f0437005f0430005f0446005f0020005f0441005f043f005f0438005f0441005f043a005f0430005f005fchar1char1"/>
              </w:rPr>
              <w:t>.</w:t>
            </w:r>
          </w:p>
        </w:tc>
        <w:tc>
          <w:tcPr>
            <w:tcW w:w="478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2A39A8">
              <w:rPr>
                <w:rStyle w:val="dash0410005f0431005f0437005f0430005f0446005f0020005f0441005f043f005f0438005f0441005f043a005f0430005f005fchar1char1"/>
              </w:rPr>
              <w:t xml:space="preserve"> Потребительский кредит.</w:t>
            </w:r>
            <w:r>
              <w:rPr>
                <w:rStyle w:val="dash0410005f0431005f0437005f0430005f0446005f0020005f0441005f043f005f0438005f0441005f043a005f0430005f005fchar1char1"/>
              </w:rPr>
              <w:t xml:space="preserve"> Его плюсы и минусы.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21.</w:t>
            </w:r>
          </w:p>
        </w:tc>
        <w:tc>
          <w:tcPr>
            <w:tcW w:w="478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Права и обязанности кредитополучателя. </w:t>
            </w:r>
            <w:r>
              <w:rPr>
                <w:rStyle w:val="dash0410005f0431005f0437005f0430005f0446005f0020005f0441005f043f005f0438005f0441005f043a005f0430005f005fchar1char1"/>
              </w:rPr>
              <w:lastRenderedPageBreak/>
              <w:t>Ипотечный кредит.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lastRenderedPageBreak/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lastRenderedPageBreak/>
              <w:t>22.</w:t>
            </w:r>
          </w:p>
        </w:tc>
        <w:tc>
          <w:tcPr>
            <w:tcW w:w="478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630B43">
              <w:rPr>
                <w:color w:val="000000"/>
              </w:rPr>
              <w:t>Как спасти деньги от «ловушек»?</w:t>
            </w:r>
            <w:r>
              <w:rPr>
                <w:color w:val="000000"/>
              </w:rPr>
              <w:t xml:space="preserve"> Финансовое мошенничество.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23.</w:t>
            </w:r>
          </w:p>
        </w:tc>
        <w:tc>
          <w:tcPr>
            <w:tcW w:w="478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Финансовое мошенничество.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Pr="007C7250" w:rsidRDefault="008E1EFA" w:rsidP="00E17978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9270" w:type="dxa"/>
            <w:gridSpan w:val="4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</w:rPr>
            </w:pPr>
            <w:r w:rsidRPr="007C7250">
              <w:rPr>
                <w:rStyle w:val="dash0410005f0431005f0437005f0430005f0446005f0020005f0441005f043f005f0438005f0441005f043a005f0430005f005fchar1char1"/>
                <w:b/>
              </w:rPr>
              <w:t>Взаимодействие человека и государства</w:t>
            </w: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24.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Что такое налоги? 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25.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Типы и виды налогов.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26.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Права и обязанности налогоплательщика.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27.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Социальные услуги государства.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28.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Пенсия.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29.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Проект «государство- это мы»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30.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Появление банков. Виды банков. 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31.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Как банк работает. Банковские услуги.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32.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Бизнес. Виды бизнеса.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33.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Черты предпринимателя.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34.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Валюта.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8E1EFA" w:rsidRPr="00214AFF" w:rsidTr="000A04DD">
        <w:tc>
          <w:tcPr>
            <w:tcW w:w="760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35.</w:t>
            </w:r>
          </w:p>
        </w:tc>
        <w:tc>
          <w:tcPr>
            <w:tcW w:w="478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Итоговый повторительно-обобщающий урок по курсу «Финансовой грамотности».</w:t>
            </w:r>
          </w:p>
        </w:tc>
        <w:tc>
          <w:tcPr>
            <w:tcW w:w="1499" w:type="dxa"/>
          </w:tcPr>
          <w:p w:rsidR="008E1EFA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1599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1383" w:type="dxa"/>
          </w:tcPr>
          <w:p w:rsidR="008E1EFA" w:rsidRPr="002A39A8" w:rsidRDefault="008E1EFA" w:rsidP="00E17978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</w:p>
        </w:tc>
      </w:tr>
    </w:tbl>
    <w:p w:rsidR="00AA0F49" w:rsidRPr="00A54DBC" w:rsidRDefault="008E1EFA" w:rsidP="008E1EFA">
      <w:pPr>
        <w:pStyle w:val="dash0410005f0431005f0437005f0430005f0446005f0020005f0441005f043f005f0438005f0441005f043a005f0430"/>
        <w:spacing w:before="240" w:line="360" w:lineRule="auto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3</w:t>
      </w:r>
      <w:r w:rsidR="00AA0F49">
        <w:rPr>
          <w:rStyle w:val="dash0410005f0431005f0437005f0430005f0446005f0020005f0441005f043f005f0438005f0441005f043a005f0430005f005fchar1char1"/>
          <w:b/>
          <w:sz w:val="28"/>
          <w:szCs w:val="28"/>
        </w:rPr>
        <w:t>. СОДЕРЖАНИЕ ПРОГРАММЫ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 xml:space="preserve">Раздел 1. </w:t>
      </w:r>
      <w:r w:rsidRPr="00E17978">
        <w:rPr>
          <w:rStyle w:val="dash0410005f0431005f0437005f0430005f0446005f0020005f0441005f043f005f0438005f0441005f043a005f0430005f005fchar1char1"/>
          <w:b/>
          <w:sz w:val="28"/>
          <w:szCs w:val="28"/>
        </w:rPr>
        <w:t>Доходы и расходы семьи</w:t>
      </w: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 xml:space="preserve"> 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1.1. Деньги и их функции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Деньги, виды денег,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товарные деньги, символические деньги, инфляция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1.2. Доходы семьи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Доходы семьи,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источник семейных доходов, факторы производства, социальные пособия, личные доходы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1.3. Расходы семьи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Расходы семьи, потребности, благо, структура расходов, долги, инфляция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1.4. Семейный бюджет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Семейный бюджет, дефицит семейного бюджета, сбережения, долги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1.5. Уровень жизни и прожиточный минимум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Уровень жизни, прожиточный минимум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1.6. Планирование семейного бюджета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Финансовые  цели и определение их в порядке приоритета, составление личного финансового плана достижения этих целей.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финансовое планирование, норма сбережения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1.7. Энергоэффективные и ресурсосберегающие технологии в бюджете семьи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Энергоэффективные и ресурсосберегающие технологии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b/>
          <w:sz w:val="28"/>
          <w:szCs w:val="28"/>
        </w:rPr>
        <w:t>Раздел 2. Риски потери денег и имущества и как человек может от этого защититься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2.1. Особые жизненные ситуации и как с ними справиться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Особая жизненная ситуация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2.2. Вклады. Страхование вкладов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lastRenderedPageBreak/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Страхование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2.3. Инвестиции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Инвестиционные  методы, как депозитные счета, ценные бумаги и т. д., краткосрочные и долгосрочные последствия различных денежных вложений.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Инвестиции, депозитные счета, ценные бумаги и т. д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2.4. Потребительское кредитование. Ипотечный кредит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Что  такое кредит, права и обязанности  кредитополучателя, преимущества и недостатки использования кредита, кредитная история.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Юридические  и финансовые обязательства возникающие в случае покупки, обслуживания, страхования купленного объекта в кредит, детальное представление о денежных затратах, связанных покупкой в кредит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Потребительское кредитование. Ипотечный кредит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2.5. Ролевая игра «Семейный бюджет»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 Семейный бюджет, доходы семьи,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источник семейных доходов, факторы производства, социальные пособия, личные доходы, Расходы семьи, потребности, благо, структура расходов, долги, инфляция, дефицит семейного бюджета, сбережения, долги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b/>
          <w:sz w:val="28"/>
          <w:szCs w:val="28"/>
        </w:rPr>
        <w:t>Раздел 3. Взаимодействие человека и государства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3.1. Понятие о налогах и их типах.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Система налогообложения, права и обязанности налогоплательщиков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Налоги, налоговые льготы, общественные блага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3.2. Социальные услуги государства.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Социальное пособие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3.3. Проект «Государство — это мы!»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b/>
          <w:sz w:val="28"/>
          <w:szCs w:val="28"/>
        </w:rPr>
        <w:t>Раздел 4. Финансовый бизнес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 xml:space="preserve">4.1. Банковские услуги 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Банковские услуги, включая открытие вкладов, использование банкоматов, снятие наличных и использование онлайн-банкинга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Банк; виды вкладов, инвестиционный фонд, доходность, сбережения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4.2. Собственный бизнес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rFonts w:eastAsia="Calibri"/>
          <w:i/>
          <w:sz w:val="28"/>
          <w:szCs w:val="28"/>
          <w:lang w:eastAsia="en-US"/>
        </w:rPr>
        <w:t xml:space="preserve"> </w:t>
      </w:r>
      <w:r w:rsidRPr="00E17978">
        <w:rPr>
          <w:i/>
          <w:sz w:val="28"/>
          <w:szCs w:val="28"/>
        </w:rPr>
        <w:t>Бизнес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4.3. Валюта в современном мире</w:t>
      </w:r>
    </w:p>
    <w:p w:rsidR="00AA0F49" w:rsidRPr="00E17978" w:rsidRDefault="00AA0F49" w:rsidP="00E17978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Базовые понятия:</w:t>
      </w:r>
      <w:r w:rsidRPr="00E17978">
        <w:rPr>
          <w:i/>
          <w:sz w:val="28"/>
          <w:szCs w:val="28"/>
        </w:rPr>
        <w:t xml:space="preserve"> </w:t>
      </w:r>
      <w:r w:rsidRPr="00E17978">
        <w:rPr>
          <w:rStyle w:val="dash0410005f0431005f0437005f0430005f0446005f0020005f0441005f043f005f0438005f0441005f043a005f0430005f005fchar1char1"/>
          <w:i/>
          <w:sz w:val="28"/>
          <w:szCs w:val="28"/>
        </w:rPr>
        <w:t>Валюта, валютный курс</w:t>
      </w:r>
    </w:p>
    <w:p w:rsidR="00AA0F49" w:rsidRPr="00E17978" w:rsidRDefault="00AA0F49" w:rsidP="00E17978">
      <w:pPr>
        <w:pStyle w:val="dash0410005f0431005f0437005f0430005f0446005f0020005f0441005f043f005f0438005f0441005f043a005f0430"/>
        <w:spacing w:before="240"/>
        <w:ind w:left="0" w:firstLine="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Итоговое занятие –</w:t>
      </w:r>
      <w:r w:rsidRPr="00E17978">
        <w:rPr>
          <w:rStyle w:val="dash0410005f0431005f0437005f0430005f0446005f0020005f0441005f043f005f0438005f0441005f043a005f0430005f005fchar1char1"/>
          <w:sz w:val="28"/>
          <w:szCs w:val="28"/>
          <w:u w:val="single"/>
        </w:rPr>
        <w:t>1 час</w:t>
      </w: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>.</w:t>
      </w:r>
    </w:p>
    <w:p w:rsidR="008E1EFA" w:rsidRPr="00E17978" w:rsidRDefault="00AA0F49" w:rsidP="00E17978">
      <w:pPr>
        <w:jc w:val="both"/>
        <w:rPr>
          <w:rStyle w:val="dash041e0431044b0447043d044b0439char1"/>
          <w:sz w:val="28"/>
          <w:szCs w:val="28"/>
        </w:rPr>
      </w:pPr>
      <w:r w:rsidRPr="00E17978">
        <w:rPr>
          <w:rStyle w:val="dash0410005f0431005f0437005f0430005f0446005f0020005f0441005f043f005f0438005f0441005f043a005f0430005f005fchar1char1"/>
          <w:sz w:val="28"/>
          <w:szCs w:val="28"/>
        </w:rPr>
        <w:t xml:space="preserve">Итоговая работа по курсу: </w:t>
      </w:r>
      <w:r w:rsidRPr="00E17978">
        <w:rPr>
          <w:rStyle w:val="dash041e0431044b0447043d044b0439char1"/>
          <w:sz w:val="28"/>
          <w:szCs w:val="28"/>
        </w:rPr>
        <w:t xml:space="preserve">итоговая диагностика </w:t>
      </w:r>
    </w:p>
    <w:p w:rsidR="00AA0F49" w:rsidRPr="008E1EFA" w:rsidRDefault="00AA0F49" w:rsidP="008E1EFA">
      <w:pPr>
        <w:rPr>
          <w:rStyle w:val="dash0410005f0431005f0437005f0430005f0446005f0020005f0441005f043f005f0438005f0441005f043a005f0430005f005fchar1char1"/>
        </w:rPr>
      </w:pPr>
      <w:r w:rsidRPr="00214AFF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    </w:t>
      </w:r>
    </w:p>
    <w:p w:rsidR="000C6B43" w:rsidRPr="00AA0F49" w:rsidRDefault="00AA0F49" w:rsidP="00AA0F49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>
        <w:rPr>
          <w:rStyle w:val="dash0410005f0431005f0437005f0430005f0446005f0020005f0441005f043f005f0438005f0441005f043a005f0430005f005fchar1char1"/>
          <w:rFonts w:eastAsia="Times New Roman"/>
          <w:b/>
          <w:sz w:val="28"/>
          <w:szCs w:val="28"/>
          <w:lang w:eastAsia="ru-RU"/>
        </w:rPr>
        <w:t xml:space="preserve">4. </w:t>
      </w:r>
      <w:r w:rsidR="00E17978">
        <w:rPr>
          <w:b/>
          <w:bCs/>
          <w:sz w:val="28"/>
          <w:szCs w:val="28"/>
          <w:lang w:eastAsia="en-US"/>
        </w:rPr>
        <w:t>ПЛАНИРУЕМЫЕ РЕЗУЛЬТАТЫ</w:t>
      </w:r>
    </w:p>
    <w:p w:rsidR="000C6B43" w:rsidRPr="00E17978" w:rsidRDefault="000C6B43" w:rsidP="00E17978">
      <w:pPr>
        <w:pStyle w:val="a4"/>
        <w:autoSpaceDE w:val="0"/>
        <w:autoSpaceDN w:val="0"/>
        <w:adjustRightInd w:val="0"/>
        <w:ind w:left="1080"/>
        <w:jc w:val="both"/>
        <w:rPr>
          <w:b/>
          <w:bCs/>
          <w:sz w:val="28"/>
          <w:szCs w:val="28"/>
          <w:lang w:eastAsia="en-US"/>
        </w:rPr>
      </w:pP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b/>
          <w:bCs/>
          <w:sz w:val="28"/>
          <w:szCs w:val="28"/>
          <w:lang w:eastAsia="en-US"/>
        </w:rPr>
        <w:t xml:space="preserve">Личностными </w:t>
      </w:r>
      <w:r w:rsidRPr="00E17978">
        <w:rPr>
          <w:sz w:val="28"/>
          <w:szCs w:val="28"/>
          <w:lang w:eastAsia="en-US"/>
        </w:rPr>
        <w:t>результатами изучения курса «Финансовая грамотность» являются: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lastRenderedPageBreak/>
        <w:t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развитие навыков сотрудничества с взрослыми и сверстниками в разных игровых и реальных экономических ситуациях; участие в приня</w:t>
      </w:r>
      <w:r w:rsidRPr="00E17978">
        <w:rPr>
          <w:rFonts w:ascii="FreeSetC" w:hAnsi="FreeSetC" w:cs="FreeSetC"/>
          <w:sz w:val="28"/>
          <w:szCs w:val="28"/>
          <w:lang w:eastAsia="en-US"/>
        </w:rPr>
        <w:t>тии решений о семейном бюджете.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b/>
          <w:bCs/>
          <w:sz w:val="28"/>
          <w:szCs w:val="28"/>
          <w:lang w:eastAsia="en-US"/>
        </w:rPr>
        <w:t xml:space="preserve">Метапредметными </w:t>
      </w:r>
      <w:r w:rsidRPr="00E17978">
        <w:rPr>
          <w:sz w:val="28"/>
          <w:szCs w:val="28"/>
          <w:lang w:eastAsia="en-US"/>
        </w:rPr>
        <w:t>результатами изучения курса «Финансовая грамотность» являются: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u w:val="single"/>
          <w:lang w:eastAsia="en-US"/>
        </w:rPr>
      </w:pPr>
      <w:r w:rsidRPr="00E17978">
        <w:rPr>
          <w:sz w:val="28"/>
          <w:szCs w:val="28"/>
          <w:u w:val="single"/>
          <w:lang w:eastAsia="en-US"/>
        </w:rPr>
        <w:t>Познавательные: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освоение способов решения проблем творческого и поискового характера;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использование различных способов поиска, сбора, обработки, анализа, организации, передачи и интерпретации информации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формирование умений представлять информацию в зависимости от поставленных задач в виде таблицы, схемы, графика, диаграммы,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 xml:space="preserve">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овладение базовыми предметными и межпредметными понятиями.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u w:val="single"/>
          <w:lang w:eastAsia="en-US"/>
        </w:rPr>
      </w:pPr>
      <w:r w:rsidRPr="00E17978">
        <w:rPr>
          <w:sz w:val="28"/>
          <w:szCs w:val="28"/>
          <w:u w:val="single"/>
          <w:lang w:eastAsia="en-US"/>
        </w:rPr>
        <w:t>Регулятивные: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понимание цели своих действий;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планирование действия с помощью учителя и самостоятельно;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проявление познавательной и творческой инициативы;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оценка правильности выполнения действий; самооценка и взаимооценка;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адекватное восприятие предложений товарищей, учителей, родителей.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u w:val="single"/>
          <w:lang w:eastAsia="en-US"/>
        </w:rPr>
      </w:pPr>
      <w:r w:rsidRPr="00E17978">
        <w:rPr>
          <w:sz w:val="28"/>
          <w:szCs w:val="28"/>
          <w:u w:val="single"/>
          <w:lang w:eastAsia="en-US"/>
        </w:rPr>
        <w:t>Коммуникативные: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составление текстов в устной и письменной формах;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готовность слушать собеседника и вести диалог;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готовность признавать возможность существования различных точек зрения и права каждого иметь свою;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умение излагать своё мнение, аргументировать свою точку зрения и давать оценку событий;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b/>
          <w:bCs/>
          <w:sz w:val="28"/>
          <w:szCs w:val="28"/>
          <w:lang w:eastAsia="en-US"/>
        </w:rPr>
        <w:t xml:space="preserve">Предметными </w:t>
      </w:r>
      <w:r w:rsidRPr="00E17978">
        <w:rPr>
          <w:sz w:val="28"/>
          <w:szCs w:val="28"/>
          <w:lang w:eastAsia="en-US"/>
        </w:rPr>
        <w:t>результатами изучения курса «Финансовая грамотность» являются: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lastRenderedPageBreak/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понимание и правильное использование экономических терминов;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освоение приёмов работы с экономической информацией, её осмысление; проведение простых финансовых расчётов.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</w:t>
      </w:r>
    </w:p>
    <w:p w:rsidR="000C6B43" w:rsidRPr="00E17978" w:rsidRDefault="000C6B43" w:rsidP="00E179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0C6B43" w:rsidRPr="00E17978" w:rsidRDefault="000C6B43" w:rsidP="00E17978">
      <w:pPr>
        <w:jc w:val="both"/>
        <w:rPr>
          <w:b/>
          <w:sz w:val="28"/>
          <w:szCs w:val="28"/>
          <w:lang w:eastAsia="en-US"/>
        </w:rPr>
      </w:pPr>
      <w:r w:rsidRPr="00E17978">
        <w:rPr>
          <w:b/>
          <w:sz w:val="28"/>
          <w:szCs w:val="28"/>
          <w:lang w:eastAsia="en-US"/>
        </w:rPr>
        <w:t xml:space="preserve"> Ученик научится: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b/>
          <w:sz w:val="28"/>
          <w:szCs w:val="28"/>
          <w:lang w:eastAsia="en-US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различать виды денег;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b/>
          <w:sz w:val="28"/>
          <w:szCs w:val="28"/>
          <w:lang w:eastAsia="en-US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функции денег;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понимать, из чего формируется  доход семьи;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пониманию происхождения доходов, пониманию того, что деньги зарабатываются трудом, а не берутся из ниоткуда.</w:t>
      </w:r>
      <w:r w:rsidRPr="00E17978"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виды потребностей;</w:t>
      </w:r>
      <w:r w:rsidRPr="00E17978"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 w:rsidRPr="00E17978">
        <w:rPr>
          <w:rFonts w:eastAsia="Times New Roman"/>
          <w:color w:val="000000"/>
          <w:sz w:val="28"/>
          <w:szCs w:val="28"/>
          <w:lang w:eastAsia="ru-RU"/>
        </w:rPr>
        <w:t>виды расходов семьи.</w:t>
      </w:r>
      <w:r w:rsidRPr="00E17978"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 w:rsidRPr="00E17978">
        <w:rPr>
          <w:rFonts w:eastAsia="Times New Roman"/>
          <w:color w:val="000000"/>
          <w:sz w:val="28"/>
          <w:szCs w:val="28"/>
          <w:lang w:eastAsia="ru-RU"/>
        </w:rPr>
        <w:t>Статьи расходов городских и деревенских семей.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различать виды источников денежных поступлений в семье: заработная плата, прибыль, процент, рента; социальные пособия.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понимать, как составляется семейный бюджет;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пониманию полезности регулярного контроля расходов семьи и личных расходов.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разницу между базовыми потребностями и желаниями.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рассчитывать расходы.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составлять личный бюджет и оценивать способы его изменения для более полного удовлетворения своих потребностей.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необходимость аккумулировать сбережения для будущих трат;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осознавать возможности возникновения в жизни особенно сложных ситуаций (рождение ребенка, внезапная смерть кормильца, форс-мажорные ситуации), которые могут привести к снижению благосостояния.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основные задачи и принципы страхования.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sz w:val="28"/>
          <w:szCs w:val="28"/>
          <w:lang w:eastAsia="en-US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понимать, что такое кредит, права и обязанности кредитополучателя, преимущества и недостатки использования кредита;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понимать суть налога и его роли в жизни общества; 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sz w:val="28"/>
          <w:szCs w:val="28"/>
          <w:lang w:eastAsia="en-US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различать прямые и косвенные налоги;</w:t>
      </w:r>
      <w:r w:rsidRPr="00E17978"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</w:p>
    <w:p w:rsidR="000C6B43" w:rsidRPr="00E17978" w:rsidRDefault="00E17978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понимать, что социальные </w:t>
      </w:r>
      <w:r w:rsidR="000C6B43" w:rsidRPr="00E17978">
        <w:rPr>
          <w:rFonts w:eastAsia="Times New Roman"/>
          <w:color w:val="000000"/>
          <w:sz w:val="28"/>
          <w:szCs w:val="28"/>
          <w:lang w:eastAsia="ru-RU"/>
        </w:rPr>
        <w:t>пособия – это помощь государства гражданам в определенных сложных жизненных ситуациях.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>понимать, как работают банки;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рискованность занятия бизнесом.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причины существования различных валют.</w:t>
      </w:r>
    </w:p>
    <w:p w:rsidR="000C6B43" w:rsidRPr="00E17978" w:rsidRDefault="000C6B43" w:rsidP="00E17978">
      <w:pPr>
        <w:pStyle w:val="a4"/>
        <w:numPr>
          <w:ilvl w:val="0"/>
          <w:numId w:val="4"/>
        </w:numPr>
        <w:jc w:val="both"/>
        <w:rPr>
          <w:sz w:val="28"/>
          <w:szCs w:val="28"/>
          <w:lang w:eastAsia="en-US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различать российские деньги и иностранную валюту</w:t>
      </w:r>
    </w:p>
    <w:p w:rsidR="000C6B43" w:rsidRPr="00E17978" w:rsidRDefault="000C6B43" w:rsidP="00E17978">
      <w:pPr>
        <w:jc w:val="both"/>
        <w:rPr>
          <w:b/>
          <w:sz w:val="28"/>
          <w:szCs w:val="28"/>
          <w:lang w:eastAsia="en-US"/>
        </w:rPr>
      </w:pPr>
      <w:r w:rsidRPr="00E17978">
        <w:rPr>
          <w:b/>
          <w:sz w:val="28"/>
          <w:szCs w:val="28"/>
          <w:lang w:eastAsia="en-US"/>
        </w:rPr>
        <w:t>Ученик получит возможность научиться: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соотносить вид дохода и фактор производства, от которого получается этот доход; рассчитывать личные доходы и доходы семьи.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различать виды денежных поступлений. Различать регулярные и нерегулярные источники доходов, строить план доходов; иметь навыки финансовой и технологической безопасности при пользовании деньгами.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анализировать структуру личных затрат.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  <w:lang w:eastAsia="en-US"/>
        </w:rPr>
      </w:pPr>
      <w:r w:rsidRPr="00E17978">
        <w:rPr>
          <w:sz w:val="28"/>
          <w:szCs w:val="28"/>
          <w:lang w:eastAsia="en-US"/>
        </w:rPr>
        <w:t xml:space="preserve"> понимать, как и почему меняется стоимость денег;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 xml:space="preserve">решать задачи по избеганию дефицита семейного бюджета; замечать в жизни семьи возможности для сокращения расходов и увеличения доходов; 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оценивать свой уровень жизни и планировать финансовые доходы и расходы в соответствии с прожиточным уровнем.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представлению о рациональных схемах инвестирования семейных сбережений.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пониманию возможных рисков при сбережении и инвестировании.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jc w:val="both"/>
        <w:rPr>
          <w:sz w:val="28"/>
          <w:szCs w:val="28"/>
          <w:lang w:eastAsia="en-US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отличать инвестиции от сбережений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находить актуальную информацию в сети интернет.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как действовать в случаях финансового мошенничества;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 xml:space="preserve">сосчитать сумму налога (например подоходного); 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проверить на сайте налоговой службы наличие налоговой задолженности членов семьи.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устанавливать причинно-следственные связи между уплатой налогов и созданием общественных благ обществом.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анализировать информацию в системе государство и личность.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понимать основное правило инвестирования: чем выше доходность, тем выше риск.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отличать инвестирование от сбережения и кредитования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17978">
        <w:rPr>
          <w:rFonts w:eastAsia="Times New Roman"/>
          <w:color w:val="000000"/>
          <w:sz w:val="28"/>
          <w:szCs w:val="28"/>
          <w:lang w:eastAsia="ru-RU"/>
        </w:rPr>
        <w:t>анализировать информацию о валютах разных стран.</w:t>
      </w:r>
    </w:p>
    <w:p w:rsidR="000C6B43" w:rsidRPr="00E17978" w:rsidRDefault="000C6B43" w:rsidP="00E17978">
      <w:pPr>
        <w:jc w:val="both"/>
        <w:rPr>
          <w:sz w:val="28"/>
          <w:szCs w:val="28"/>
        </w:rPr>
      </w:pPr>
      <w:r w:rsidRPr="00E17978">
        <w:rPr>
          <w:b/>
          <w:sz w:val="28"/>
          <w:szCs w:val="28"/>
        </w:rPr>
        <w:t>Формы и виды деятельности</w:t>
      </w:r>
      <w:r w:rsidRPr="00E17978">
        <w:rPr>
          <w:sz w:val="28"/>
          <w:szCs w:val="28"/>
        </w:rPr>
        <w:t xml:space="preserve"> на внеурочном занятии.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урок-беседа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урок-практикум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lastRenderedPageBreak/>
        <w:t>урок-игра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урок-исследование</w:t>
      </w:r>
    </w:p>
    <w:p w:rsidR="000C6B43" w:rsidRPr="00E17978" w:rsidRDefault="000C6B43" w:rsidP="00E17978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урок проектной деятельности</w:t>
      </w:r>
    </w:p>
    <w:p w:rsidR="008E1EFA" w:rsidRPr="00E17978" w:rsidRDefault="008E1EFA" w:rsidP="00E17978">
      <w:pPr>
        <w:pStyle w:val="Default"/>
        <w:spacing w:after="240"/>
        <w:ind w:left="714"/>
        <w:jc w:val="both"/>
        <w:rPr>
          <w:b/>
          <w:color w:val="111111"/>
          <w:sz w:val="28"/>
          <w:szCs w:val="28"/>
        </w:rPr>
      </w:pPr>
    </w:p>
    <w:p w:rsidR="008E1EFA" w:rsidRPr="00A34EE7" w:rsidRDefault="008E1EFA" w:rsidP="008E1EFA">
      <w:pPr>
        <w:pStyle w:val="Default"/>
        <w:spacing w:after="240"/>
        <w:ind w:left="714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5. ОРГАНИЗАЦИОННО-ПЕДАГОГИЧЕСКИЕ УСЛОВИЯ РЕАЛИЗАЦИИ ПРОГРАММЫ</w:t>
      </w:r>
    </w:p>
    <w:p w:rsidR="008E1EFA" w:rsidRPr="00E63C6A" w:rsidRDefault="008E1EFA" w:rsidP="00E17978">
      <w:pPr>
        <w:pStyle w:val="Default"/>
        <w:jc w:val="center"/>
        <w:rPr>
          <w:b/>
          <w:sz w:val="28"/>
          <w:szCs w:val="28"/>
        </w:rPr>
      </w:pPr>
      <w:r w:rsidRPr="00E63C6A">
        <w:rPr>
          <w:b/>
          <w:sz w:val="28"/>
          <w:szCs w:val="28"/>
        </w:rPr>
        <w:t>Материально-техническая база</w:t>
      </w:r>
    </w:p>
    <w:p w:rsidR="008E1EFA" w:rsidRPr="00E63C6A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Кабинет</w:t>
      </w:r>
      <w:r>
        <w:rPr>
          <w:sz w:val="28"/>
          <w:szCs w:val="28"/>
        </w:rPr>
        <w:t xml:space="preserve"> и актовый зал, </w:t>
      </w:r>
      <w:r w:rsidRPr="00E63C6A">
        <w:rPr>
          <w:sz w:val="28"/>
          <w:szCs w:val="28"/>
        </w:rPr>
        <w:t>оформленные в соответствии с профилем проводимых занятий и оборудованные в соответствии с санитарными нормами: стулья для педагога и детей, шкафы и стеллажи для хранения учебной литературы и наглядных пособий.</w:t>
      </w:r>
    </w:p>
    <w:p w:rsidR="008E1EFA" w:rsidRPr="00E63C6A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E63C6A">
        <w:rPr>
          <w:sz w:val="28"/>
          <w:szCs w:val="28"/>
        </w:rPr>
        <w:t>Материально-техническое обеспечение образовательного процесса:</w:t>
      </w:r>
    </w:p>
    <w:p w:rsidR="008E1EFA" w:rsidRPr="00E63C6A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E63C6A">
        <w:rPr>
          <w:sz w:val="28"/>
          <w:szCs w:val="28"/>
        </w:rPr>
        <w:t>-</w:t>
      </w:r>
      <w:r w:rsidRPr="00E63C6A">
        <w:rPr>
          <w:sz w:val="28"/>
          <w:szCs w:val="28"/>
        </w:rPr>
        <w:tab/>
        <w:t>ноутбук;</w:t>
      </w:r>
    </w:p>
    <w:p w:rsidR="008E1EFA" w:rsidRPr="00E63C6A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E63C6A">
        <w:rPr>
          <w:sz w:val="28"/>
          <w:szCs w:val="28"/>
        </w:rPr>
        <w:t>-</w:t>
      </w:r>
      <w:r w:rsidRPr="00E63C6A">
        <w:rPr>
          <w:sz w:val="28"/>
          <w:szCs w:val="28"/>
        </w:rPr>
        <w:tab/>
        <w:t>флип-чарт;</w:t>
      </w:r>
    </w:p>
    <w:p w:rsidR="008E1EFA" w:rsidRPr="00E63C6A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E63C6A">
        <w:rPr>
          <w:sz w:val="28"/>
          <w:szCs w:val="28"/>
        </w:rPr>
        <w:t>-</w:t>
      </w:r>
      <w:r w:rsidRPr="00E63C6A">
        <w:rPr>
          <w:sz w:val="28"/>
          <w:szCs w:val="28"/>
        </w:rPr>
        <w:tab/>
        <w:t>музыкальная фонотека;</w:t>
      </w:r>
    </w:p>
    <w:p w:rsidR="008E1EFA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E63C6A">
        <w:rPr>
          <w:sz w:val="28"/>
          <w:szCs w:val="28"/>
        </w:rPr>
        <w:t>-</w:t>
      </w:r>
      <w:r w:rsidRPr="00E63C6A">
        <w:rPr>
          <w:sz w:val="28"/>
          <w:szCs w:val="28"/>
        </w:rPr>
        <w:tab/>
        <w:t>мультимедийное оборудование.</w:t>
      </w:r>
    </w:p>
    <w:p w:rsidR="008E1EFA" w:rsidRPr="00B04F26" w:rsidRDefault="008E1EFA" w:rsidP="00E17978">
      <w:pPr>
        <w:pStyle w:val="Default"/>
        <w:jc w:val="center"/>
        <w:rPr>
          <w:rFonts w:eastAsia="Times New Roman"/>
          <w:b/>
          <w:bCs/>
          <w:sz w:val="16"/>
          <w:szCs w:val="16"/>
        </w:rPr>
      </w:pPr>
    </w:p>
    <w:p w:rsidR="008E1EFA" w:rsidRPr="00E63C6A" w:rsidRDefault="008E1EFA" w:rsidP="00E17978">
      <w:pPr>
        <w:pStyle w:val="Default"/>
        <w:jc w:val="center"/>
        <w:rPr>
          <w:sz w:val="28"/>
          <w:szCs w:val="28"/>
        </w:rPr>
      </w:pPr>
      <w:r w:rsidRPr="004F6A04">
        <w:rPr>
          <w:rFonts w:eastAsia="Times New Roman"/>
          <w:b/>
          <w:bCs/>
          <w:sz w:val="28"/>
          <w:szCs w:val="28"/>
        </w:rPr>
        <w:t>Учебно-методическо</w:t>
      </w:r>
      <w:r>
        <w:rPr>
          <w:rFonts w:eastAsia="Times New Roman"/>
          <w:b/>
          <w:bCs/>
          <w:sz w:val="28"/>
          <w:szCs w:val="28"/>
        </w:rPr>
        <w:t>е обеспечение</w:t>
      </w:r>
    </w:p>
    <w:p w:rsidR="008E1EFA" w:rsidRPr="004F6A04" w:rsidRDefault="008E1EFA" w:rsidP="00E17978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4F6A0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плакаты, </w:t>
      </w:r>
      <w:r w:rsidRPr="00E63C6A">
        <w:rPr>
          <w:rFonts w:eastAsia="Times New Roman"/>
          <w:sz w:val="28"/>
          <w:szCs w:val="28"/>
        </w:rPr>
        <w:t>схемы, таблицы, раздаточный дидактический материал</w:t>
      </w:r>
      <w:r>
        <w:rPr>
          <w:rFonts w:eastAsia="Times New Roman"/>
          <w:sz w:val="28"/>
          <w:szCs w:val="28"/>
        </w:rPr>
        <w:t>;</w:t>
      </w:r>
    </w:p>
    <w:p w:rsidR="008E1EFA" w:rsidRPr="004F6A04" w:rsidRDefault="008E1EFA" w:rsidP="00E17978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4F6A0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Pr="00E63C6A">
        <w:rPr>
          <w:rFonts w:eastAsia="Times New Roman"/>
          <w:sz w:val="28"/>
          <w:szCs w:val="28"/>
        </w:rPr>
        <w:t>картотека методической лаборатории, раздаточный материал, игротека</w:t>
      </w:r>
      <w:r>
        <w:rPr>
          <w:rFonts w:eastAsia="Times New Roman"/>
          <w:sz w:val="28"/>
          <w:szCs w:val="28"/>
        </w:rPr>
        <w:t>.</w:t>
      </w:r>
    </w:p>
    <w:p w:rsidR="008E1EFA" w:rsidRPr="00994307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Материалы творческой лаборатории представлены следующим образом:</w:t>
      </w:r>
    </w:p>
    <w:p w:rsidR="008E1EFA" w:rsidRPr="00994307" w:rsidRDefault="008E1EFA" w:rsidP="00E17978">
      <w:pPr>
        <w:pStyle w:val="Default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организационно-методическая продукция;</w:t>
      </w:r>
    </w:p>
    <w:p w:rsidR="008E1EFA" w:rsidRPr="00994307" w:rsidRDefault="008E1EFA" w:rsidP="00E17978">
      <w:pPr>
        <w:pStyle w:val="Default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информационно-методическая продукция;</w:t>
      </w:r>
    </w:p>
    <w:p w:rsidR="008E1EFA" w:rsidRPr="00994307" w:rsidRDefault="008E1EFA" w:rsidP="00E17978">
      <w:pPr>
        <w:pStyle w:val="Default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прикладная продукция;</w:t>
      </w:r>
    </w:p>
    <w:p w:rsidR="008E1EFA" w:rsidRPr="00994307" w:rsidRDefault="008E1EFA" w:rsidP="00E17978">
      <w:pPr>
        <w:pStyle w:val="Default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инновации в учебно-воспитательном процессе.</w:t>
      </w:r>
    </w:p>
    <w:p w:rsidR="00E17978" w:rsidRDefault="008E1EFA" w:rsidP="00E17978">
      <w:pPr>
        <w:pStyle w:val="Default"/>
        <w:ind w:firstLine="709"/>
        <w:jc w:val="both"/>
        <w:rPr>
          <w:sz w:val="28"/>
          <w:szCs w:val="28"/>
        </w:rPr>
      </w:pPr>
      <w:r w:rsidRPr="00994307">
        <w:rPr>
          <w:sz w:val="28"/>
          <w:szCs w:val="28"/>
        </w:rPr>
        <w:t>Для оценки результатов применяются диагностические методики.</w:t>
      </w:r>
    </w:p>
    <w:p w:rsidR="00E17978" w:rsidRPr="00E17978" w:rsidRDefault="00E17978" w:rsidP="00E17978">
      <w:pPr>
        <w:pStyle w:val="Default"/>
        <w:ind w:firstLine="709"/>
        <w:jc w:val="both"/>
        <w:rPr>
          <w:sz w:val="28"/>
          <w:szCs w:val="28"/>
        </w:rPr>
      </w:pPr>
    </w:p>
    <w:p w:rsidR="00E17978" w:rsidRPr="00C21B81" w:rsidRDefault="00E17978" w:rsidP="00E17978">
      <w:pPr>
        <w:pStyle w:val="Default"/>
        <w:spacing w:after="240" w:line="360" w:lineRule="auto"/>
        <w:ind w:left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6. ФОРМЫ АТТЕСТАЦИИ, ВИДЫ КОНТРОЛЯ</w:t>
      </w:r>
    </w:p>
    <w:p w:rsidR="00E17978" w:rsidRDefault="00E17978" w:rsidP="00E17978">
      <w:pPr>
        <w:ind w:firstLine="708"/>
        <w:jc w:val="both"/>
        <w:rPr>
          <w:sz w:val="28"/>
          <w:szCs w:val="28"/>
        </w:rPr>
      </w:pPr>
      <w:r w:rsidRPr="00C21B81">
        <w:rPr>
          <w:sz w:val="28"/>
          <w:szCs w:val="28"/>
        </w:rPr>
        <w:t>Для оценки уровня освоения программы используются</w:t>
      </w:r>
      <w:r>
        <w:rPr>
          <w:sz w:val="28"/>
          <w:szCs w:val="28"/>
        </w:rPr>
        <w:t>: текущий и промежуточный виды диагностики и контроля:</w:t>
      </w:r>
    </w:p>
    <w:p w:rsidR="00E17978" w:rsidRDefault="00E17978" w:rsidP="00E17978">
      <w:pPr>
        <w:ind w:firstLine="708"/>
        <w:jc w:val="both"/>
        <w:rPr>
          <w:sz w:val="28"/>
          <w:szCs w:val="28"/>
        </w:rPr>
      </w:pPr>
      <w:r w:rsidRPr="00C21B81">
        <w:rPr>
          <w:sz w:val="28"/>
          <w:szCs w:val="28"/>
        </w:rPr>
        <w:t>текущий – беседа с элементами тестирования;</w:t>
      </w:r>
    </w:p>
    <w:p w:rsidR="00E17978" w:rsidRDefault="00E17978" w:rsidP="00E17978">
      <w:pPr>
        <w:ind w:firstLine="708"/>
        <w:jc w:val="both"/>
        <w:rPr>
          <w:sz w:val="28"/>
          <w:szCs w:val="28"/>
        </w:rPr>
      </w:pPr>
      <w:r w:rsidRPr="00C21B81">
        <w:rPr>
          <w:sz w:val="28"/>
          <w:szCs w:val="28"/>
        </w:rPr>
        <w:t>промежуточный – представление</w:t>
      </w:r>
      <w:r>
        <w:rPr>
          <w:sz w:val="28"/>
          <w:szCs w:val="28"/>
        </w:rPr>
        <w:t xml:space="preserve"> замысла, плана и промежуточных </w:t>
      </w:r>
      <w:r w:rsidRPr="00C21B81">
        <w:rPr>
          <w:sz w:val="28"/>
          <w:szCs w:val="28"/>
        </w:rPr>
        <w:t>результатов ис</w:t>
      </w:r>
      <w:r>
        <w:rPr>
          <w:sz w:val="28"/>
          <w:szCs w:val="28"/>
        </w:rPr>
        <w:t>следования, проекта, экскурсии.</w:t>
      </w:r>
    </w:p>
    <w:p w:rsidR="00E17978" w:rsidRDefault="00E17978" w:rsidP="00E17978">
      <w:pPr>
        <w:ind w:firstLine="708"/>
        <w:jc w:val="both"/>
        <w:rPr>
          <w:sz w:val="28"/>
          <w:szCs w:val="28"/>
        </w:rPr>
      </w:pPr>
      <w:r w:rsidRPr="00C21B81">
        <w:rPr>
          <w:sz w:val="28"/>
          <w:szCs w:val="28"/>
        </w:rPr>
        <w:t>Предметом диагностики и контроля также являются внешние</w:t>
      </w:r>
      <w:r>
        <w:rPr>
          <w:sz w:val="28"/>
          <w:szCs w:val="28"/>
        </w:rPr>
        <w:t xml:space="preserve"> </w:t>
      </w:r>
      <w:r w:rsidRPr="00C21B81">
        <w:rPr>
          <w:sz w:val="28"/>
          <w:szCs w:val="28"/>
        </w:rPr>
        <w:t>образовательные продукты обучающихся (</w:t>
      </w:r>
      <w:r>
        <w:rPr>
          <w:sz w:val="28"/>
          <w:szCs w:val="28"/>
        </w:rPr>
        <w:t xml:space="preserve">участие в мероприятиях и акциях, </w:t>
      </w:r>
      <w:r w:rsidRPr="00C21B81">
        <w:rPr>
          <w:sz w:val="28"/>
          <w:szCs w:val="28"/>
        </w:rPr>
        <w:t xml:space="preserve">презентации, </w:t>
      </w:r>
      <w:r>
        <w:rPr>
          <w:sz w:val="28"/>
          <w:szCs w:val="28"/>
        </w:rPr>
        <w:t>плакаты</w:t>
      </w:r>
      <w:r w:rsidRPr="00C21B81">
        <w:rPr>
          <w:sz w:val="28"/>
          <w:szCs w:val="28"/>
        </w:rPr>
        <w:t>, исследовательские раб</w:t>
      </w:r>
      <w:r>
        <w:rPr>
          <w:sz w:val="28"/>
          <w:szCs w:val="28"/>
        </w:rPr>
        <w:t xml:space="preserve">оты, проекты, доклады), а также </w:t>
      </w:r>
      <w:r w:rsidRPr="00C21B81">
        <w:rPr>
          <w:sz w:val="28"/>
          <w:szCs w:val="28"/>
        </w:rPr>
        <w:t>их внутренние личностные качества, кот</w:t>
      </w:r>
      <w:r>
        <w:rPr>
          <w:sz w:val="28"/>
          <w:szCs w:val="28"/>
        </w:rPr>
        <w:t xml:space="preserve">орые относятся к цели и задачам </w:t>
      </w:r>
      <w:r w:rsidRPr="00C21B81">
        <w:rPr>
          <w:sz w:val="28"/>
          <w:szCs w:val="28"/>
        </w:rPr>
        <w:t>программы.</w:t>
      </w:r>
    </w:p>
    <w:p w:rsidR="00E17978" w:rsidRPr="00E255DF" w:rsidRDefault="00E17978" w:rsidP="00E17978">
      <w:pPr>
        <w:ind w:firstLine="708"/>
        <w:jc w:val="both"/>
        <w:rPr>
          <w:i/>
          <w:sz w:val="28"/>
          <w:szCs w:val="28"/>
        </w:rPr>
      </w:pPr>
      <w:r w:rsidRPr="00E255DF">
        <w:rPr>
          <w:i/>
          <w:sz w:val="28"/>
          <w:szCs w:val="28"/>
        </w:rPr>
        <w:t xml:space="preserve">Формы </w:t>
      </w:r>
      <w:r>
        <w:rPr>
          <w:i/>
          <w:sz w:val="28"/>
          <w:szCs w:val="28"/>
        </w:rPr>
        <w:t>итогового контроля</w:t>
      </w:r>
      <w:r w:rsidRPr="00E255DF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</w:p>
    <w:p w:rsidR="00E17978" w:rsidRPr="00124CE5" w:rsidRDefault="00E17978" w:rsidP="00E179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24CE5">
        <w:rPr>
          <w:sz w:val="28"/>
          <w:szCs w:val="28"/>
        </w:rPr>
        <w:t xml:space="preserve"> презентация итогов </w:t>
      </w:r>
      <w:r>
        <w:rPr>
          <w:sz w:val="28"/>
          <w:szCs w:val="28"/>
        </w:rPr>
        <w:t>творческой</w:t>
      </w:r>
      <w:r w:rsidRPr="00124CE5">
        <w:rPr>
          <w:sz w:val="28"/>
          <w:szCs w:val="28"/>
        </w:rPr>
        <w:t xml:space="preserve"> работы;</w:t>
      </w:r>
    </w:p>
    <w:p w:rsidR="00E17978" w:rsidRPr="00E4330D" w:rsidRDefault="00E17978" w:rsidP="00E179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24CE5">
        <w:rPr>
          <w:sz w:val="28"/>
          <w:szCs w:val="28"/>
        </w:rPr>
        <w:t xml:space="preserve"> подготовка </w:t>
      </w:r>
      <w:r>
        <w:rPr>
          <w:sz w:val="28"/>
          <w:szCs w:val="28"/>
        </w:rPr>
        <w:t>мероприятия, акции</w:t>
      </w:r>
      <w:r w:rsidRPr="00124CE5">
        <w:rPr>
          <w:sz w:val="28"/>
          <w:szCs w:val="28"/>
        </w:rPr>
        <w:t>, проекта.</w:t>
      </w:r>
    </w:p>
    <w:p w:rsidR="00E17978" w:rsidRDefault="00E17978" w:rsidP="00E17978">
      <w:pPr>
        <w:jc w:val="both"/>
        <w:rPr>
          <w:sz w:val="28"/>
          <w:szCs w:val="28"/>
          <w:highlight w:val="cyan"/>
        </w:rPr>
      </w:pPr>
    </w:p>
    <w:p w:rsidR="00E17978" w:rsidRPr="00E17978" w:rsidRDefault="00E17978" w:rsidP="00E17978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>7. ОЦЕНОЧНЫЕ МАТЕРИАЛЫ</w:t>
      </w:r>
    </w:p>
    <w:p w:rsidR="00E17978" w:rsidRPr="009E0DA5" w:rsidRDefault="00E17978" w:rsidP="00E1797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E0DA5">
        <w:rPr>
          <w:sz w:val="28"/>
          <w:szCs w:val="28"/>
        </w:rPr>
        <w:t>остижение обучающимися планируемых результатов</w:t>
      </w:r>
      <w:r>
        <w:rPr>
          <w:sz w:val="28"/>
          <w:szCs w:val="28"/>
        </w:rPr>
        <w:t xml:space="preserve"> определяется с помощью </w:t>
      </w:r>
      <w:r w:rsidRPr="009E0DA5">
        <w:rPr>
          <w:sz w:val="28"/>
          <w:szCs w:val="28"/>
        </w:rPr>
        <w:t>пакет</w:t>
      </w:r>
      <w:r>
        <w:rPr>
          <w:sz w:val="28"/>
          <w:szCs w:val="28"/>
        </w:rPr>
        <w:t>а</w:t>
      </w:r>
      <w:r w:rsidRPr="009E0DA5">
        <w:rPr>
          <w:sz w:val="28"/>
          <w:szCs w:val="28"/>
        </w:rPr>
        <w:t xml:space="preserve"> диагностических методик</w:t>
      </w:r>
      <w:r>
        <w:rPr>
          <w:sz w:val="28"/>
          <w:szCs w:val="28"/>
        </w:rPr>
        <w:t>.</w:t>
      </w:r>
    </w:p>
    <w:p w:rsidR="00E17978" w:rsidRDefault="00E17978" w:rsidP="00E1797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образовательных </w:t>
      </w:r>
      <w:r w:rsidRPr="009E0DA5">
        <w:rPr>
          <w:sz w:val="28"/>
          <w:szCs w:val="28"/>
        </w:rPr>
        <w:t>результатов обучающихся по программе носит вариативный характер. Инструменты оценки достижений обучающихся способств</w:t>
      </w:r>
      <w:r>
        <w:rPr>
          <w:sz w:val="28"/>
          <w:szCs w:val="28"/>
        </w:rPr>
        <w:t>уют</w:t>
      </w:r>
      <w:r w:rsidRPr="009E0DA5">
        <w:rPr>
          <w:sz w:val="28"/>
          <w:szCs w:val="28"/>
        </w:rPr>
        <w:t xml:space="preserve"> росту их самооценки и познавательных интересов, а также диагностир</w:t>
      </w:r>
      <w:r>
        <w:rPr>
          <w:sz w:val="28"/>
          <w:szCs w:val="28"/>
        </w:rPr>
        <w:t>уют</w:t>
      </w:r>
      <w:r w:rsidRPr="009E0DA5">
        <w:rPr>
          <w:sz w:val="28"/>
          <w:szCs w:val="28"/>
        </w:rPr>
        <w:t xml:space="preserve"> мотивацию достижений личности.</w:t>
      </w:r>
    </w:p>
    <w:p w:rsidR="00E17978" w:rsidRDefault="00E17978" w:rsidP="00E1797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</w:t>
      </w:r>
      <w:r w:rsidRPr="003B41CC">
        <w:rPr>
          <w:sz w:val="28"/>
          <w:szCs w:val="28"/>
        </w:rPr>
        <w:t xml:space="preserve"> завершается накопительным портфолио образовательных достижений детей, которые выражены в подтвержденных фактически достижениях (участие в фестивалях, конкурсах, публикациях, олимпиадах, выставках и т.д.)</w:t>
      </w:r>
      <w:r>
        <w:rPr>
          <w:sz w:val="28"/>
          <w:szCs w:val="28"/>
        </w:rPr>
        <w:t>.</w:t>
      </w:r>
    </w:p>
    <w:p w:rsidR="00E17978" w:rsidRPr="00E17978" w:rsidRDefault="00E17978" w:rsidP="00E17978">
      <w:pPr>
        <w:pStyle w:val="1"/>
        <w:jc w:val="center"/>
        <w:rPr>
          <w:b w:val="0"/>
          <w:sz w:val="26"/>
          <w:szCs w:val="26"/>
        </w:rPr>
      </w:pPr>
      <w:bookmarkStart w:id="1" w:name="_Toc73292903"/>
      <w:r w:rsidRPr="00530A4F">
        <w:rPr>
          <w:sz w:val="26"/>
          <w:szCs w:val="26"/>
        </w:rPr>
        <w:t>С</w:t>
      </w:r>
      <w:r>
        <w:rPr>
          <w:sz w:val="26"/>
          <w:szCs w:val="26"/>
        </w:rPr>
        <w:t>ПИСОК ЛИТЕРАТУРЫ</w:t>
      </w:r>
      <w:bookmarkEnd w:id="1"/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В.В.Чумаченко, А.П.Горяев «Основы финансовой грамотности», М. «Просвещение», 2016;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 А.П.Горяев, В.В.Чумаченко «Финансовая грамота для школьников», Российская экономическая школа, 2010;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 А.В.Паранич «Путеводитель по финансовому рынку», М. И-трейд, 2010;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Н.Н. Думная, О.В. Карамова, О.А. Рябова «Как вести семейный бюджет: учебное пособие», М. Интеллект-центр, 2010;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Н.Н.Думная, М.Б. Медведева, О.А.Рябова «Выбирая свой банк: учебное пособие», М. Интеллект-центр, 2010;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Н.Н.Думная, С.И. Рыбаков, А.Ю.Лайков «Зачем нам нужны страховые компании и страховые услуги?», М. Интеллект-центр, 2010;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Н.Н. Думная, Б.А. Ланин, Н.П. Мельникова, «Заплати налоги и спи спокойно», М. Интеллект-центр, 2011;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Н.Н.Думная, О.А.Абелев, И.П. Николаева «Я — инвестор», М. Интеллект-центр, 2011; 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Н.И.Берзон «Основы финансовой экономики», М. Вита-пресс, 2011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Сайт журнала «Семейный бюджет» — </w:t>
      </w:r>
      <w:hyperlink r:id="rId7" w:history="1">
        <w:r w:rsidRPr="00E17978">
          <w:rPr>
            <w:color w:val="0000FF"/>
            <w:sz w:val="28"/>
            <w:szCs w:val="28"/>
            <w:u w:val="single"/>
          </w:rPr>
          <w:t>http://www.7budget.ru</w:t>
        </w:r>
      </w:hyperlink>
      <w:r w:rsidRPr="00E17978">
        <w:rPr>
          <w:sz w:val="28"/>
          <w:szCs w:val="28"/>
        </w:rPr>
        <w:t>;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Сайт по основам финансовой грамотности «Достаток.ру» —</w:t>
      </w:r>
      <w:r w:rsidRPr="00E17978">
        <w:rPr>
          <w:sz w:val="28"/>
          <w:szCs w:val="28"/>
        </w:rPr>
        <w:br/>
      </w:r>
      <w:hyperlink r:id="rId8" w:history="1">
        <w:r w:rsidRPr="00E17978">
          <w:rPr>
            <w:color w:val="0000FF"/>
            <w:sz w:val="28"/>
            <w:szCs w:val="28"/>
            <w:u w:val="single"/>
          </w:rPr>
          <w:t>http://www.dostatok.ru</w:t>
        </w:r>
      </w:hyperlink>
      <w:r w:rsidRPr="00E17978">
        <w:rPr>
          <w:sz w:val="28"/>
          <w:szCs w:val="28"/>
        </w:rPr>
        <w:t>;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Журнал «Работа и зарплата» - </w:t>
      </w:r>
      <w:hyperlink r:id="rId9" w:history="1">
        <w:r w:rsidRPr="00E17978">
          <w:rPr>
            <w:color w:val="0000FF"/>
            <w:sz w:val="28"/>
            <w:szCs w:val="28"/>
            <w:u w:val="single"/>
          </w:rPr>
          <w:t>http://zarplata-i-rabota.ru</w:t>
        </w:r>
      </w:hyperlink>
      <w:r w:rsidRPr="00E17978">
        <w:rPr>
          <w:sz w:val="28"/>
          <w:szCs w:val="28"/>
        </w:rPr>
        <w:t>/zhurnal-rabota-i-zarplata;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Портал «Профориентир». «Мир профессий» - </w:t>
      </w:r>
      <w:hyperlink r:id="rId10" w:history="1">
        <w:r w:rsidRPr="00E17978">
          <w:rPr>
            <w:color w:val="0066FF"/>
            <w:sz w:val="28"/>
            <w:szCs w:val="28"/>
            <w:u w:val="single"/>
          </w:rPr>
          <w:t>http://www.cls-</w:t>
        </w:r>
      </w:hyperlink>
      <w:hyperlink r:id="rId11" w:history="1">
        <w:r w:rsidRPr="00E17978">
          <w:rPr>
            <w:color w:val="0066FF"/>
            <w:sz w:val="28"/>
            <w:szCs w:val="28"/>
            <w:u w:val="single"/>
          </w:rPr>
          <w:t>kuntsevo.ru/portal_proforientir/mir_professii_news_prof.php</w:t>
        </w:r>
      </w:hyperlink>
      <w:r w:rsidRPr="00E17978">
        <w:rPr>
          <w:sz w:val="28"/>
          <w:szCs w:val="28"/>
        </w:rPr>
        <w:t>;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Сайт «Все о пособиях» - </w:t>
      </w:r>
      <w:hyperlink r:id="rId12" w:history="1">
        <w:r w:rsidRPr="00E17978">
          <w:rPr>
            <w:color w:val="0000FF"/>
            <w:sz w:val="28"/>
            <w:szCs w:val="28"/>
            <w:u w:val="single"/>
          </w:rPr>
          <w:t>http://subsidii.net/</w:t>
        </w:r>
      </w:hyperlink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Сайт «Все о страховании» — </w:t>
      </w:r>
      <w:hyperlink r:id="rId13" w:history="1">
        <w:r w:rsidRPr="00E17978">
          <w:rPr>
            <w:color w:val="0000FF"/>
            <w:sz w:val="28"/>
            <w:szCs w:val="28"/>
            <w:u w:val="single"/>
          </w:rPr>
          <w:t>http://www.o-strahovanie.ru/vidi-</w:t>
        </w:r>
      </w:hyperlink>
      <w:r w:rsidRPr="00E17978">
        <w:rPr>
          <w:sz w:val="28"/>
          <w:szCs w:val="28"/>
        </w:rPr>
        <w:t>strahovaniay.php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Сайт «Налоги России» / Ставки налогов в России в 2013 г. - </w:t>
      </w:r>
      <w:r w:rsidRPr="00E17978">
        <w:rPr>
          <w:color w:val="0000FF"/>
          <w:sz w:val="28"/>
          <w:szCs w:val="28"/>
          <w:u w:val="single"/>
        </w:rPr>
        <w:t>http:// </w:t>
      </w:r>
      <w:hyperlink r:id="rId14" w:history="1">
        <w:r w:rsidRPr="00E17978">
          <w:rPr>
            <w:color w:val="0066FF"/>
            <w:sz w:val="28"/>
            <w:szCs w:val="28"/>
            <w:u w:val="single"/>
          </w:rPr>
          <w:t>www.taxru.com/blog/2013-02-10-10585</w:t>
        </w:r>
      </w:hyperlink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lastRenderedPageBreak/>
        <w:t>Калькуляторы (банковские проценты, валюта, налоги)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15" w:history="1">
        <w:r w:rsidRPr="00E17978">
          <w:rPr>
            <w:color w:val="0000FF"/>
            <w:sz w:val="28"/>
            <w:szCs w:val="28"/>
            <w:u w:val="single"/>
          </w:rPr>
          <w:t>http://uslugi.yandex.ru/banki/deposits/</w:t>
        </w:r>
      </w:hyperlink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16" w:history="1">
        <w:r w:rsidRPr="00E17978">
          <w:rPr>
            <w:color w:val="0000FF"/>
            <w:sz w:val="28"/>
            <w:szCs w:val="28"/>
            <w:u w:val="single"/>
          </w:rPr>
          <w:t>http://www.banki.ru</w:t>
        </w:r>
      </w:hyperlink>
      <w:r w:rsidRPr="00E17978">
        <w:rPr>
          <w:sz w:val="28"/>
          <w:szCs w:val="28"/>
        </w:rPr>
        <w:t>/products/deposits/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17" w:history="1">
        <w:r w:rsidRPr="00E17978">
          <w:rPr>
            <w:color w:val="0000FF"/>
            <w:sz w:val="28"/>
            <w:szCs w:val="28"/>
            <w:u w:val="single"/>
          </w:rPr>
          <w:t>http://www.sravni.ru/vklady/</w:t>
        </w:r>
      </w:hyperlink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18" w:history="1">
        <w:r w:rsidRPr="00E17978">
          <w:rPr>
            <w:color w:val="0000FF"/>
            <w:sz w:val="28"/>
            <w:szCs w:val="28"/>
            <w:u w:val="single"/>
          </w:rPr>
          <w:t>http://www.calc.ru/valutnyj-kalkulyator.html</w:t>
        </w:r>
      </w:hyperlink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19" w:history="1">
        <w:r w:rsidRPr="00E17978">
          <w:rPr>
            <w:color w:val="0000FF"/>
            <w:sz w:val="28"/>
            <w:szCs w:val="28"/>
            <w:u w:val="single"/>
          </w:rPr>
          <w:t>http://www.ndscalc.ru/</w:t>
        </w:r>
      </w:hyperlink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0" w:history="1">
        <w:r w:rsidRPr="00E17978">
          <w:rPr>
            <w:color w:val="0066FF"/>
            <w:sz w:val="28"/>
            <w:szCs w:val="28"/>
            <w:u w:val="single"/>
          </w:rPr>
          <w:t>www.ereport.ru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обзорная</w:t>
        </w:r>
      </w:hyperlink>
      <w:r w:rsidRPr="00E17978">
        <w:rPr>
          <w:sz w:val="28"/>
          <w:szCs w:val="28"/>
        </w:rPr>
        <w:t>информацияпомировойэкономике</w:t>
      </w:r>
      <w:r w:rsidRPr="00E17978">
        <w:rPr>
          <w:color w:val="FF0000"/>
          <w:sz w:val="28"/>
          <w:szCs w:val="28"/>
        </w:rPr>
        <w:t>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1" w:history="1">
        <w:r w:rsidRPr="00E17978">
          <w:rPr>
            <w:color w:val="0066FF"/>
            <w:sz w:val="28"/>
            <w:szCs w:val="28"/>
            <w:u w:val="single"/>
          </w:rPr>
          <w:t>www.cmmarket.ru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обзорымировых</w:t>
        </w:r>
      </w:hyperlink>
      <w:r w:rsidRPr="00E17978">
        <w:rPr>
          <w:sz w:val="28"/>
          <w:szCs w:val="28"/>
        </w:rPr>
        <w:t>товарныхрынков</w:t>
      </w:r>
      <w:r w:rsidRPr="00E17978">
        <w:rPr>
          <w:color w:val="FF0000"/>
          <w:sz w:val="28"/>
          <w:szCs w:val="28"/>
        </w:rPr>
        <w:t>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2" w:history="1">
        <w:r w:rsidRPr="00E17978">
          <w:rPr>
            <w:color w:val="0066FF"/>
            <w:sz w:val="28"/>
            <w:szCs w:val="28"/>
            <w:u w:val="single"/>
          </w:rPr>
          <w:t>www.rbc.ru/РосБизнесКонсалтинг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информационное</w:t>
        </w:r>
      </w:hyperlink>
      <w:r w:rsidRPr="00E17978">
        <w:rPr>
          <w:sz w:val="28"/>
          <w:szCs w:val="28"/>
        </w:rPr>
        <w:t>аналитическоеагентство</w:t>
      </w:r>
      <w:r w:rsidRPr="00E17978">
        <w:rPr>
          <w:color w:val="FF0000"/>
          <w:sz w:val="28"/>
          <w:szCs w:val="28"/>
        </w:rPr>
        <w:t>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E17978">
        <w:rPr>
          <w:sz w:val="28"/>
          <w:szCs w:val="28"/>
        </w:rPr>
        <w:t>www.stat.hse.ru</w:t>
      </w:r>
      <w:r w:rsidRPr="00E17978">
        <w:rPr>
          <w:sz w:val="28"/>
          <w:szCs w:val="28"/>
          <w:vertAlign w:val="subscript"/>
        </w:rPr>
        <w:t>–</w:t>
      </w:r>
      <w:r w:rsidRPr="00E17978">
        <w:rPr>
          <w:sz w:val="28"/>
          <w:szCs w:val="28"/>
        </w:rPr>
        <w:t>статистический порталВысшейшколыэкономики</w:t>
      </w:r>
      <w:r w:rsidRPr="00E17978">
        <w:rPr>
          <w:color w:val="FF0000"/>
          <w:sz w:val="28"/>
          <w:szCs w:val="28"/>
        </w:rPr>
        <w:t>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3" w:history="1">
        <w:r w:rsidRPr="00E17978">
          <w:rPr>
            <w:color w:val="0066FF"/>
            <w:sz w:val="28"/>
            <w:szCs w:val="28"/>
            <w:u w:val="single"/>
          </w:rPr>
          <w:t>www.cefir.ru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ЦЭФИР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Центр</w:t>
        </w:r>
      </w:hyperlink>
      <w:r w:rsidRPr="00E17978">
        <w:rPr>
          <w:sz w:val="28"/>
          <w:szCs w:val="28"/>
        </w:rPr>
        <w:t>экономическихифинансовыхисследований.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4" w:history="1">
        <w:r w:rsidRPr="00E17978">
          <w:rPr>
            <w:color w:val="0066FF"/>
            <w:sz w:val="28"/>
            <w:szCs w:val="28"/>
            <w:u w:val="single"/>
          </w:rPr>
          <w:t>www.beafnd.org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Фонд</w:t>
        </w:r>
      </w:hyperlink>
      <w:r w:rsidRPr="00E17978">
        <w:rPr>
          <w:sz w:val="28"/>
          <w:szCs w:val="28"/>
        </w:rPr>
        <w:t>Бюроэкономическогоанализа</w:t>
      </w:r>
      <w:r w:rsidRPr="00E17978">
        <w:rPr>
          <w:color w:val="FF0000"/>
          <w:sz w:val="28"/>
          <w:szCs w:val="28"/>
        </w:rPr>
        <w:t>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5" w:history="1">
        <w:r w:rsidRPr="00E17978">
          <w:rPr>
            <w:color w:val="0066FF"/>
            <w:sz w:val="28"/>
            <w:szCs w:val="28"/>
            <w:u w:val="single"/>
          </w:rPr>
          <w:t>www.vopreco.ru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журнал</w:t>
        </w:r>
      </w:hyperlink>
      <w:r w:rsidRPr="00E17978">
        <w:rPr>
          <w:sz w:val="28"/>
          <w:szCs w:val="28"/>
        </w:rPr>
        <w:t>«Вопросыэкономики».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6" w:history="1">
        <w:r w:rsidRPr="00E17978">
          <w:rPr>
            <w:color w:val="0046B1"/>
            <w:sz w:val="28"/>
            <w:szCs w:val="28"/>
            <w:u w:val="single"/>
          </w:rPr>
          <w:t>www.tpprf.ru</w:t>
        </w:r>
        <w:r w:rsidRPr="00E17978">
          <w:rPr>
            <w:color w:val="0046B1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46B1"/>
            <w:sz w:val="28"/>
            <w:szCs w:val="28"/>
            <w:u w:val="single"/>
          </w:rPr>
          <w:t>Торгово-промышленная</w:t>
        </w:r>
      </w:hyperlink>
      <w:r w:rsidRPr="00E17978">
        <w:rPr>
          <w:sz w:val="28"/>
          <w:szCs w:val="28"/>
        </w:rPr>
        <w:t>палатаРФ.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7" w:history="1">
        <w:r w:rsidRPr="00E17978">
          <w:rPr>
            <w:color w:val="0066FF"/>
            <w:sz w:val="28"/>
            <w:szCs w:val="28"/>
            <w:u w:val="single"/>
          </w:rPr>
          <w:t>www.rts.micex.ru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РТСиММВБ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</w:hyperlink>
      <w:r w:rsidRPr="00E17978">
        <w:rPr>
          <w:sz w:val="28"/>
          <w:szCs w:val="28"/>
        </w:rPr>
        <w:t>Объединённаябиржа.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8" w:history="1">
        <w:r w:rsidRPr="00E17978">
          <w:rPr>
            <w:color w:val="0066FF"/>
            <w:sz w:val="28"/>
            <w:szCs w:val="28"/>
            <w:u w:val="single"/>
          </w:rPr>
          <w:t>www.economy.gov.ru/minec/ma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</w:hyperlink>
      <w:r w:rsidRPr="00E17978">
        <w:rPr>
          <w:sz w:val="28"/>
          <w:szCs w:val="28"/>
        </w:rPr>
        <w:t>МинистерствоэкономическогоразвитияРФ.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29" w:history="1">
        <w:r w:rsidRPr="00E17978">
          <w:rPr>
            <w:color w:val="0066FF"/>
            <w:sz w:val="28"/>
            <w:szCs w:val="28"/>
            <w:u w:val="single"/>
          </w:rPr>
          <w:t>www.minpromtorg.gov.ru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Министерство</w:t>
        </w:r>
      </w:hyperlink>
      <w:r w:rsidRPr="00E17978">
        <w:rPr>
          <w:sz w:val="28"/>
          <w:szCs w:val="28"/>
        </w:rPr>
        <w:t>торговлиипромышленностиРФ.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0" w:history="1">
        <w:r w:rsidRPr="00E17978">
          <w:rPr>
            <w:color w:val="0066FF"/>
            <w:sz w:val="28"/>
            <w:szCs w:val="28"/>
            <w:u w:val="single"/>
          </w:rPr>
          <w:t>www.fas.gov.ru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Федеральная</w:t>
        </w:r>
      </w:hyperlink>
      <w:r w:rsidRPr="00E17978">
        <w:rPr>
          <w:sz w:val="28"/>
          <w:szCs w:val="28"/>
        </w:rPr>
        <w:t>антимонопольнаяслужбаРФ.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1" w:history="1">
        <w:r w:rsidRPr="00E17978">
          <w:rPr>
            <w:color w:val="0066FF"/>
            <w:sz w:val="28"/>
            <w:szCs w:val="28"/>
            <w:u w:val="single"/>
          </w:rPr>
          <w:t>http://www.minfin.ru/ru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Министерство</w:t>
        </w:r>
      </w:hyperlink>
      <w:r w:rsidRPr="00E17978">
        <w:rPr>
          <w:sz w:val="28"/>
          <w:szCs w:val="28"/>
        </w:rPr>
        <w:t>финансовРФ.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2" w:history="1">
        <w:r w:rsidRPr="00E17978">
          <w:rPr>
            <w:color w:val="0066FF"/>
            <w:sz w:val="28"/>
            <w:szCs w:val="28"/>
            <w:u w:val="single"/>
          </w:rPr>
          <w:t>www.cbr.ru-Центральный</w:t>
        </w:r>
      </w:hyperlink>
      <w:r w:rsidRPr="00E17978">
        <w:rPr>
          <w:sz w:val="28"/>
          <w:szCs w:val="28"/>
        </w:rPr>
        <w:t>банкРФ.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3" w:history="1">
        <w:r w:rsidRPr="00E17978">
          <w:rPr>
            <w:color w:val="0066FF"/>
            <w:sz w:val="28"/>
            <w:szCs w:val="28"/>
            <w:u w:val="single"/>
          </w:rPr>
          <w:t>www.gks.ru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Федеральная</w:t>
        </w:r>
      </w:hyperlink>
      <w:r w:rsidRPr="00E17978">
        <w:rPr>
          <w:sz w:val="28"/>
          <w:szCs w:val="28"/>
        </w:rPr>
        <w:t>. служба государственной статистики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4" w:history="1">
        <w:r w:rsidRPr="00E17978">
          <w:rPr>
            <w:color w:val="0066FF"/>
            <w:sz w:val="28"/>
            <w:szCs w:val="28"/>
            <w:u w:val="single"/>
          </w:rPr>
          <w:t>www.nalog.ru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Федеральная</w:t>
        </w:r>
      </w:hyperlink>
      <w:r w:rsidRPr="00E17978">
        <w:rPr>
          <w:sz w:val="28"/>
          <w:szCs w:val="28"/>
        </w:rPr>
        <w:t>налоговаяслужбаРФ.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5" w:history="1">
        <w:r w:rsidRPr="00E17978">
          <w:rPr>
            <w:color w:val="0066FF"/>
            <w:sz w:val="28"/>
            <w:szCs w:val="28"/>
            <w:u w:val="single"/>
          </w:rPr>
          <w:t>www.wto.ru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Всемирная</w:t>
        </w:r>
      </w:hyperlink>
      <w:r w:rsidRPr="00E17978">
        <w:rPr>
          <w:sz w:val="28"/>
          <w:szCs w:val="28"/>
        </w:rPr>
        <w:t>торговаяорганизация.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6" w:history="1">
        <w:r w:rsidRPr="00E17978">
          <w:rPr>
            <w:color w:val="0066FF"/>
            <w:sz w:val="28"/>
            <w:szCs w:val="28"/>
            <w:u w:val="single"/>
          </w:rPr>
          <w:t>www.worldbank.org/eca/russian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Всемирный</w:t>
        </w:r>
      </w:hyperlink>
      <w:r w:rsidRPr="00E17978">
        <w:rPr>
          <w:sz w:val="28"/>
          <w:szCs w:val="28"/>
        </w:rPr>
        <w:t>банк</w:t>
      </w:r>
      <w:r w:rsidRPr="00E17978">
        <w:rPr>
          <w:color w:val="FF0000"/>
          <w:sz w:val="28"/>
          <w:szCs w:val="28"/>
        </w:rPr>
        <w:t>.</w:t>
      </w:r>
    </w:p>
    <w:p w:rsidR="00E17978" w:rsidRPr="00E17978" w:rsidRDefault="00E17978" w:rsidP="00E17978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hyperlink r:id="rId37" w:history="1">
        <w:r w:rsidRPr="00E17978">
          <w:rPr>
            <w:color w:val="0066FF"/>
            <w:sz w:val="28"/>
            <w:szCs w:val="28"/>
            <w:u w:val="single"/>
          </w:rPr>
          <w:t>www.imf.org</w:t>
        </w:r>
        <w:r w:rsidRPr="00E17978">
          <w:rPr>
            <w:color w:val="0066FF"/>
            <w:sz w:val="28"/>
            <w:szCs w:val="28"/>
            <w:u w:val="single"/>
            <w:vertAlign w:val="subscript"/>
          </w:rPr>
          <w:t>–</w:t>
        </w:r>
        <w:r w:rsidRPr="00E17978">
          <w:rPr>
            <w:color w:val="0066FF"/>
            <w:sz w:val="28"/>
            <w:szCs w:val="28"/>
            <w:u w:val="single"/>
          </w:rPr>
          <w:t>Международныйвалютныйфонд</w:t>
        </w:r>
      </w:hyperlink>
      <w:r w:rsidRPr="00E17978">
        <w:rPr>
          <w:sz w:val="28"/>
          <w:szCs w:val="28"/>
        </w:rPr>
        <w:t>.</w:t>
      </w:r>
    </w:p>
    <w:p w:rsidR="00E17978" w:rsidRPr="004C777E" w:rsidRDefault="00E17978" w:rsidP="00E17978">
      <w:pPr>
        <w:jc w:val="both"/>
        <w:rPr>
          <w:sz w:val="26"/>
          <w:szCs w:val="26"/>
        </w:rPr>
      </w:pPr>
    </w:p>
    <w:p w:rsidR="00E17978" w:rsidRPr="004C777E" w:rsidRDefault="00E17978" w:rsidP="00E17978">
      <w:pPr>
        <w:jc w:val="center"/>
      </w:pPr>
    </w:p>
    <w:p w:rsidR="000C6B43" w:rsidRDefault="000C6B43" w:rsidP="000C6B43">
      <w:pPr>
        <w:rPr>
          <w:rFonts w:ascii="FreeSetC" w:hAnsi="FreeSetC" w:cs="FreeSetC"/>
          <w:sz w:val="22"/>
          <w:szCs w:val="22"/>
          <w:lang w:eastAsia="en-US"/>
        </w:rPr>
      </w:pPr>
    </w:p>
    <w:sectPr w:rsidR="000C6B43" w:rsidSect="00E17978">
      <w:footerReference w:type="default" r:id="rId3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978" w:rsidRDefault="00E17978" w:rsidP="00E17978">
      <w:r>
        <w:separator/>
      </w:r>
    </w:p>
  </w:endnote>
  <w:endnote w:type="continuationSeparator" w:id="0">
    <w:p w:rsidR="00E17978" w:rsidRDefault="00E17978" w:rsidP="00E1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110309"/>
      <w:docPartObj>
        <w:docPartGallery w:val="Page Numbers (Bottom of Page)"/>
        <w:docPartUnique/>
      </w:docPartObj>
    </w:sdtPr>
    <w:sdtContent>
      <w:p w:rsidR="00E17978" w:rsidRDefault="00E1797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17978" w:rsidRDefault="00E179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978" w:rsidRDefault="00E17978" w:rsidP="00E17978">
      <w:r>
        <w:separator/>
      </w:r>
    </w:p>
  </w:footnote>
  <w:footnote w:type="continuationSeparator" w:id="0">
    <w:p w:rsidR="00E17978" w:rsidRDefault="00E17978" w:rsidP="00E17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BF3"/>
    <w:multiLevelType w:val="hybridMultilevel"/>
    <w:tmpl w:val="CD723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F2CBF"/>
    <w:multiLevelType w:val="hybridMultilevel"/>
    <w:tmpl w:val="BF6E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21A48"/>
    <w:multiLevelType w:val="hybridMultilevel"/>
    <w:tmpl w:val="F370D802"/>
    <w:lvl w:ilvl="0" w:tplc="8CD2CA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25C1125"/>
    <w:multiLevelType w:val="hybridMultilevel"/>
    <w:tmpl w:val="ED00CBF0"/>
    <w:lvl w:ilvl="0" w:tplc="5540D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0702"/>
    <w:multiLevelType w:val="hybridMultilevel"/>
    <w:tmpl w:val="0C5E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50750"/>
    <w:multiLevelType w:val="hybridMultilevel"/>
    <w:tmpl w:val="CAD851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85A4141"/>
    <w:multiLevelType w:val="hybridMultilevel"/>
    <w:tmpl w:val="455EB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E26F8"/>
    <w:multiLevelType w:val="hybridMultilevel"/>
    <w:tmpl w:val="7F044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939DA"/>
    <w:multiLevelType w:val="multilevel"/>
    <w:tmpl w:val="256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B43"/>
    <w:rsid w:val="00097AA4"/>
    <w:rsid w:val="000C6B43"/>
    <w:rsid w:val="0041666C"/>
    <w:rsid w:val="0048554E"/>
    <w:rsid w:val="006730C1"/>
    <w:rsid w:val="006A533D"/>
    <w:rsid w:val="006B745C"/>
    <w:rsid w:val="00816CF7"/>
    <w:rsid w:val="00822BB7"/>
    <w:rsid w:val="008D579C"/>
    <w:rsid w:val="008E1EFA"/>
    <w:rsid w:val="00AA0F49"/>
    <w:rsid w:val="00B50FEF"/>
    <w:rsid w:val="00D748B6"/>
    <w:rsid w:val="00DB039B"/>
    <w:rsid w:val="00E17978"/>
    <w:rsid w:val="00FB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4029"/>
  <w15:docId w15:val="{73A84BC7-6CFE-4EB9-878A-0E7D4C85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B43"/>
    <w:rPr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6A5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33D"/>
    <w:rPr>
      <w:b/>
      <w:bCs/>
      <w:kern w:val="36"/>
      <w:sz w:val="48"/>
      <w:szCs w:val="48"/>
      <w:lang w:eastAsia="zh-CN"/>
    </w:rPr>
  </w:style>
  <w:style w:type="character" w:styleId="a3">
    <w:name w:val="Strong"/>
    <w:qFormat/>
    <w:rsid w:val="006A533D"/>
    <w:rPr>
      <w:b/>
      <w:bCs/>
    </w:rPr>
  </w:style>
  <w:style w:type="character" w:customStyle="1" w:styleId="dash041e0431044b0447043d044b0439char1">
    <w:name w:val="dash041e_0431_044b_0447_043d_044b_0439__char1"/>
    <w:rsid w:val="000C6B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C6B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0C6B43"/>
    <w:pPr>
      <w:ind w:left="720" w:firstLine="700"/>
      <w:jc w:val="both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0C6B43"/>
    <w:pPr>
      <w:ind w:left="720"/>
      <w:contextualSpacing/>
    </w:pPr>
  </w:style>
  <w:style w:type="character" w:customStyle="1" w:styleId="a5">
    <w:name w:val="Сноска_"/>
    <w:basedOn w:val="a0"/>
    <w:link w:val="a6"/>
    <w:uiPriority w:val="99"/>
    <w:rsid w:val="000C6B43"/>
    <w:rPr>
      <w:rFonts w:ascii="Verdana" w:hAnsi="Verdana" w:cs="Verdana"/>
      <w:spacing w:val="-2"/>
      <w:sz w:val="14"/>
      <w:szCs w:val="14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0C6B43"/>
    <w:pPr>
      <w:widowControl w:val="0"/>
      <w:shd w:val="clear" w:color="auto" w:fill="FFFFFF"/>
      <w:spacing w:line="206" w:lineRule="exact"/>
      <w:jc w:val="both"/>
    </w:pPr>
    <w:rPr>
      <w:rFonts w:ascii="Verdana" w:hAnsi="Verdana" w:cs="Verdana"/>
      <w:spacing w:val="-2"/>
      <w:sz w:val="14"/>
      <w:szCs w:val="14"/>
      <w:lang w:eastAsia="en-US"/>
    </w:rPr>
  </w:style>
  <w:style w:type="table" w:styleId="a7">
    <w:name w:val="Table Grid"/>
    <w:basedOn w:val="a1"/>
    <w:uiPriority w:val="59"/>
    <w:rsid w:val="000C6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A0F49"/>
    <w:rPr>
      <w:color w:val="0000FF"/>
      <w:u w:val="single"/>
    </w:rPr>
  </w:style>
  <w:style w:type="paragraph" w:styleId="a9">
    <w:name w:val="TOC Heading"/>
    <w:basedOn w:val="1"/>
    <w:next w:val="a"/>
    <w:uiPriority w:val="39"/>
    <w:unhideWhenUsed/>
    <w:qFormat/>
    <w:rsid w:val="00AA0F4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A0F49"/>
    <w:pPr>
      <w:spacing w:after="100"/>
    </w:pPr>
    <w:rPr>
      <w:rFonts w:eastAsia="Times New Roman"/>
      <w:sz w:val="22"/>
      <w:szCs w:val="2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A0F49"/>
    <w:pPr>
      <w:tabs>
        <w:tab w:val="left" w:pos="880"/>
        <w:tab w:val="right" w:leader="dot" w:pos="9344"/>
      </w:tabs>
      <w:spacing w:after="100"/>
      <w:ind w:left="220"/>
    </w:pPr>
    <w:rPr>
      <w:rFonts w:eastAsia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A0F49"/>
    <w:pPr>
      <w:spacing w:after="100"/>
      <w:ind w:left="440"/>
    </w:pPr>
    <w:rPr>
      <w:rFonts w:eastAsia="Times New Roman"/>
      <w:sz w:val="22"/>
      <w:szCs w:val="22"/>
      <w:lang w:eastAsia="ru-RU"/>
    </w:rPr>
  </w:style>
  <w:style w:type="paragraph" w:customStyle="1" w:styleId="Default">
    <w:name w:val="Default"/>
    <w:rsid w:val="008E1EFA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1797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7978"/>
    <w:rPr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E179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797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%3A%2F%2Fwww.o-strahovanie.ru%2Fvidi-" TargetMode="External"/><Relationship Id="rId18" Type="http://schemas.openxmlformats.org/officeDocument/2006/relationships/hyperlink" Target="https://infourok.ru/go.html?href=http%3A%2F%2Fwww.calc.ru%2Fvalutnyj-kalkulyator.html" TargetMode="External"/><Relationship Id="rId26" Type="http://schemas.openxmlformats.org/officeDocument/2006/relationships/hyperlink" Target="https://infourok.ru/go.html?href=http%3A%2F%2Fwww.tpprf.ru%E2%80%93%D0%A2%D0%BE%D1%80%D0%B3%D0%BE%D0%B2%D0%BE-%D0%BF%D1%80%D0%BE%D0%BC%D1%8B%D1%88%D0%BB%D0%B5%D0%BD%D0%BD%D0%B0%D1%8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infourok.ru/go.html?href=http%3A%2F%2Fwww.cmmarket.ru%E2%80%93%D0%BE%D0%B1%D0%B7%D0%BE%D1%80%D1%8B%D0%BC%D0%B8%D1%80%D0%BE%D0%B2%D1%8B%D1%85" TargetMode="External"/><Relationship Id="rId34" Type="http://schemas.openxmlformats.org/officeDocument/2006/relationships/hyperlink" Target="https://infourok.ru/go.html?href=http%3A%2F%2Fwww.nalog.ru%E2%80%93%D0%A4%D0%B5%D0%B4%D0%B5%D1%80%D0%B0%D0%BB%D1%8C%D0%BD%D0%B0%D1%8F" TargetMode="External"/><Relationship Id="rId7" Type="http://schemas.openxmlformats.org/officeDocument/2006/relationships/hyperlink" Target="https://infourok.ru/go.html?href=http%3A%2F%2Fwww.7budget.ru" TargetMode="External"/><Relationship Id="rId12" Type="http://schemas.openxmlformats.org/officeDocument/2006/relationships/hyperlink" Target="https://infourok.ru/go.html?href=http%3A%2F%2Fsubsidii.net%2F" TargetMode="External"/><Relationship Id="rId17" Type="http://schemas.openxmlformats.org/officeDocument/2006/relationships/hyperlink" Target="https://infourok.ru/go.html?href=http%3A%2F%2Fwww.sravni.ru%2Fvklady%2F" TargetMode="External"/><Relationship Id="rId25" Type="http://schemas.openxmlformats.org/officeDocument/2006/relationships/hyperlink" Target="https://infourok.ru/go.html?href=http%3A%2F%2Fwww.vopreco.ru%E2%80%93%D0%B6%D1%83%D1%80%D0%BD%D0%B0%D0%BB" TargetMode="External"/><Relationship Id="rId33" Type="http://schemas.openxmlformats.org/officeDocument/2006/relationships/hyperlink" Target="https://infourok.ru/go.html?href=http%3A%2F%2Fwww.gks.ru%E2%80%93%D0%A4%D0%B5%D0%B4%D0%B5%D1%80%D0%B0%D0%BB%D1%8C%D0%BD%D0%B0%D1%8F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banki.ru" TargetMode="External"/><Relationship Id="rId20" Type="http://schemas.openxmlformats.org/officeDocument/2006/relationships/hyperlink" Target="https://infourok.ru/go.html?href=http%3A%2F%2Fwww.ereport.ru%E2%80%93%D0%BE%D0%B1%D0%B7%D0%BE%D1%80%D0%BD%D0%B0%D1%8F" TargetMode="External"/><Relationship Id="rId29" Type="http://schemas.openxmlformats.org/officeDocument/2006/relationships/hyperlink" Target="https://infourok.ru/go.html?href=http%3A%2F%2Fwww.minpromtorg.gov.ru%E2%80%93%D0%9C%D0%B8%D0%BD%D0%B8%D1%81%D1%82%D0%B5%D1%80%D1%81%D1%82%D0%B2%D0%B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kuntsevo.ru%2Fportal_proforientir%2Fmir_professii_news_prof.php" TargetMode="External"/><Relationship Id="rId24" Type="http://schemas.openxmlformats.org/officeDocument/2006/relationships/hyperlink" Target="https://infourok.ru/go.html?href=http%3A%2F%2Fwww.beafnd.org%E2%80%93%D0%A4%D0%BE%D0%BD%D0%B4" TargetMode="External"/><Relationship Id="rId32" Type="http://schemas.openxmlformats.org/officeDocument/2006/relationships/hyperlink" Target="https://infourok.ru/go.html?href=http%3A%2F%2Fwww.cbr.ru-%D0%A6%D0%B5%D0%BD%D1%82%D1%80%D0%B0%D0%BB%D1%8C%D0%BD%D1%8B%D0%B9" TargetMode="External"/><Relationship Id="rId37" Type="http://schemas.openxmlformats.org/officeDocument/2006/relationships/hyperlink" Target="https://infourok.ru/go.html?href=http%3A%2F%2Fwww.imf.org%E2%80%93%D0%9C%D0%B5%D0%B6%D0%B4%D1%83%D0%BD%D0%B0%D1%80%D0%BE%D0%B4%D0%BD%D1%8B%D0%B9%D0%B2%D0%B0%D0%BB%D1%8E%D1%82%D0%BD%D1%8B%D0%B9%D1%84%D0%BE%D0%BD%D0%B4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uslugi.yandex.ru%2Fbanki%2Fdeposits%2F" TargetMode="External"/><Relationship Id="rId23" Type="http://schemas.openxmlformats.org/officeDocument/2006/relationships/hyperlink" Target="https://infourok.ru/go.html?href=http%3A%2F%2Fwww.cefir.ru%E2%80%93%D0%A6%D0%AD%D0%A4%D0%98%D0%A0%E2%80%93%D0%A6%D0%B5%D0%BD%D1%82%D1%80" TargetMode="External"/><Relationship Id="rId28" Type="http://schemas.openxmlformats.org/officeDocument/2006/relationships/hyperlink" Target="https://infourok.ru/go.html?href=http%3A%2F%2Fwww.economy.gov.ru%2Fminec%2Fma%E2%80%93" TargetMode="External"/><Relationship Id="rId36" Type="http://schemas.openxmlformats.org/officeDocument/2006/relationships/hyperlink" Target="https://infourok.ru/go.html?href=http%3A%2F%2Fwww.worldbank.org%2Feca%2Frussian%E2%80%93%D0%92%D1%81%D0%B5%D0%BC%D0%B8%D1%80%D0%BD%D1%8B%D0%B9" TargetMode="External"/><Relationship Id="rId10" Type="http://schemas.openxmlformats.org/officeDocument/2006/relationships/hyperlink" Target="https://infourok.ru/go.html?href=http%3A%2F%2Fwww.cls-" TargetMode="External"/><Relationship Id="rId19" Type="http://schemas.openxmlformats.org/officeDocument/2006/relationships/hyperlink" Target="https://infourok.ru/go.html?href=http%3A%2F%2Fwww.ndscalc.ru%2F" TargetMode="External"/><Relationship Id="rId31" Type="http://schemas.openxmlformats.org/officeDocument/2006/relationships/hyperlink" Target="https://infourok.ru/go.html?href=http%3A%2F%2Fwww.minfin.ru%2Fru%E2%80%93%D0%9C%D0%B8%D0%BD%D0%B8%D1%81%D1%82%D0%B5%D1%80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zarplata-i-rabota.ru" TargetMode="External"/><Relationship Id="rId14" Type="http://schemas.openxmlformats.org/officeDocument/2006/relationships/hyperlink" Target="https://infourok.ru/go.html?href=http%3A%2F%2Fwww.taxru.com%2Fblog%2F2013-02-10-10585" TargetMode="External"/><Relationship Id="rId22" Type="http://schemas.openxmlformats.org/officeDocument/2006/relationships/hyperlink" Target="https://infourok.ru/go.html?href=http%3A%2F%2Fwww.rbc.ru%2F%D0%A0%D0%BE%D1%81%D0%91%D0%B8%D0%B7%D0%BD%D0%B5%D1%81%D0%9A%D0%BE%D0%BD%D1%81%D0%B0%D0%BB%D1%82%D0%B8%D0%BD%D0%B3%E2%80%93%D0%B8%D0%BD%D1%84%D0%BE%D1%80%D0%BC%D0%B0%D1%86%D0%B8%D0%BE%D0%BD%D0%BD%D0%BE%D0%B5" TargetMode="External"/><Relationship Id="rId27" Type="http://schemas.openxmlformats.org/officeDocument/2006/relationships/hyperlink" Target="https://infourok.ru/go.html?href=http%3A%2F%2Fwww.rts.micex.ru%E2%80%93%D0%A0%D0%A2%D0%A1%D0%B8%D0%9C%D0%9C%D0%92%D0%91%E2%80%93" TargetMode="External"/><Relationship Id="rId30" Type="http://schemas.openxmlformats.org/officeDocument/2006/relationships/hyperlink" Target="https://infourok.ru/go.html?href=http%3A%2F%2Fwww.fas.gov.ru%E2%80%93%D0%A4%D0%B5%D0%B4%D0%B5%D1%80%D0%B0%D0%BB%D1%8C%D0%BD%D0%B0%D1%8F" TargetMode="External"/><Relationship Id="rId35" Type="http://schemas.openxmlformats.org/officeDocument/2006/relationships/hyperlink" Target="https://infourok.ru/go.html?href=http%3A%2F%2Fwww.wto.ru%E2%80%93%D0%92%D1%81%D0%B5%D0%BC%D0%B8%D1%80%D0%BD%D0%B0%D1%8F" TargetMode="External"/><Relationship Id="rId8" Type="http://schemas.openxmlformats.org/officeDocument/2006/relationships/hyperlink" Target="https://infourok.ru/go.html?href=http%3A%2F%2Fwww.dostatok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3978</Words>
  <Characters>22675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dcterms:created xsi:type="dcterms:W3CDTF">2020-10-11T12:43:00Z</dcterms:created>
  <dcterms:modified xsi:type="dcterms:W3CDTF">2025-01-13T11:24:00Z</dcterms:modified>
</cp:coreProperties>
</file>